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89" w:rsidRDefault="00724D28">
      <w:pPr>
        <w:widowControl/>
        <w:suppressAutoHyphens w:val="0"/>
        <w:spacing w:before="6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Федеральное государственное бюджетное образовательное учреждение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br/>
        <w:t>высшего образования</w:t>
      </w:r>
    </w:p>
    <w:p w:rsidR="008C0A89" w:rsidRDefault="00724D28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«МОСКОВСКИЙ ГОСУДАРСТВЕННЫЙ ЛИНГВИСТИЧЕСКИЙ УНИВЕРСИТЕТ»</w:t>
      </w:r>
    </w:p>
    <w:p w:rsidR="008C0A89" w:rsidRDefault="00724D28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ЮРИДИЧЕСКИЙ ФАКУЛЬТЕТ</w:t>
      </w:r>
    </w:p>
    <w:p w:rsidR="008C0A89" w:rsidRDefault="00724D28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КАФЕДРА УГОЛОВНО-ПРАВОВЫХ ДИСЦИПЛИН</w:t>
      </w:r>
    </w:p>
    <w:p w:rsidR="008C0A89" w:rsidRDefault="008C0A89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C0A89" w:rsidRDefault="008C0A89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C0A89" w:rsidRDefault="008C0A89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C0A89" w:rsidRDefault="00724D28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А Н </w:t>
      </w:r>
      <w:proofErr w:type="spellStart"/>
      <w:proofErr w:type="gramStart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Н</w:t>
      </w:r>
      <w:proofErr w:type="spellEnd"/>
      <w:proofErr w:type="gramEnd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О Т А Ц И Я</w:t>
      </w:r>
    </w:p>
    <w:p w:rsidR="008C0A89" w:rsidRDefault="008C0A89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C0A89" w:rsidRDefault="008C0A89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C0A89" w:rsidRDefault="008C0A89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C0A89" w:rsidRDefault="00724D28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 выпускной квалификационной работе</w:t>
      </w:r>
    </w:p>
    <w:p w:rsidR="007D5EAA" w:rsidRDefault="007D5EAA" w:rsidP="007D5EAA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Сахаровой Марии Андреевны</w:t>
      </w:r>
    </w:p>
    <w:p w:rsidR="007D5EAA" w:rsidRDefault="007D5EAA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Факультет юридический</w:t>
      </w:r>
    </w:p>
    <w:p w:rsidR="007D5EAA" w:rsidRDefault="007D5EAA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Направление подготовки «Юриспруденция»</w:t>
      </w:r>
    </w:p>
    <w:p w:rsidR="008C0A89" w:rsidRDefault="007D5EAA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группа</w:t>
      </w:r>
      <w:bookmarkStart w:id="0" w:name="_GoBack"/>
      <w:bookmarkEnd w:id="0"/>
      <w:r w:rsidR="00FD25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2-8-32</w:t>
      </w:r>
      <w:r w:rsidR="00724D2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очной формы обучения</w:t>
      </w:r>
    </w:p>
    <w:p w:rsidR="008C0A89" w:rsidRDefault="00724D28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выполненную на тему:</w:t>
      </w:r>
      <w:proofErr w:type="gramEnd"/>
    </w:p>
    <w:p w:rsidR="00CB77DB" w:rsidRDefault="008F31AC" w:rsidP="00CB77DB">
      <w:pPr>
        <w:widowControl/>
        <w:suppressAutoHyphens w:val="0"/>
        <w:spacing w:line="276" w:lineRule="auto"/>
        <w:jc w:val="center"/>
        <w:textAlignment w:val="auto"/>
        <w:rPr>
          <w:lang w:val="ru-RU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«Мошенничество в сфере предпринимательской деятельности»</w:t>
      </w: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CB77DB" w:rsidRPr="00CB77DB" w:rsidRDefault="00CB77DB" w:rsidP="00CB77DB">
      <w:pPr>
        <w:rPr>
          <w:lang w:val="ru-RU"/>
        </w:rPr>
      </w:pPr>
    </w:p>
    <w:p w:rsidR="008C0A89" w:rsidRPr="00CB77DB" w:rsidRDefault="008C0A89" w:rsidP="00CB77DB">
      <w:pPr>
        <w:tabs>
          <w:tab w:val="left" w:pos="3570"/>
        </w:tabs>
        <w:rPr>
          <w:lang w:val="ru-RU"/>
        </w:rPr>
      </w:pPr>
    </w:p>
    <w:p w:rsidR="008C0A89" w:rsidRPr="00A7198F" w:rsidRDefault="00724D28" w:rsidP="00CB77DB">
      <w:pPr>
        <w:pStyle w:val="Standard"/>
        <w:pageBreakBefore/>
        <w:tabs>
          <w:tab w:val="left" w:pos="9072"/>
          <w:tab w:val="left" w:pos="9638"/>
        </w:tabs>
        <w:spacing w:line="360" w:lineRule="auto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 xml:space="preserve">Ключевые слова: </w:t>
      </w:r>
      <w:proofErr w:type="gramStart"/>
      <w:r w:rsidR="008F31AC">
        <w:rPr>
          <w:rFonts w:cs="Times New Roman"/>
          <w:sz w:val="28"/>
          <w:szCs w:val="28"/>
          <w:lang w:val="ru-RU"/>
        </w:rPr>
        <w:t xml:space="preserve">Мошенничество, </w:t>
      </w:r>
      <w:r>
        <w:rPr>
          <w:rFonts w:cs="Times New Roman"/>
          <w:sz w:val="28"/>
          <w:szCs w:val="28"/>
          <w:lang w:val="ru-RU"/>
        </w:rPr>
        <w:t xml:space="preserve">предпринимательская деятельность, </w:t>
      </w:r>
      <w:r w:rsidR="002E284A">
        <w:rPr>
          <w:rFonts w:cs="Times New Roman"/>
          <w:sz w:val="28"/>
          <w:szCs w:val="28"/>
          <w:lang w:val="ru-RU"/>
        </w:rPr>
        <w:t xml:space="preserve">мошенничество в сфере предпринимательской деятельности, </w:t>
      </w:r>
      <w:r>
        <w:rPr>
          <w:rFonts w:cs="Times New Roman"/>
          <w:sz w:val="28"/>
          <w:szCs w:val="28"/>
          <w:lang w:val="ru-RU"/>
        </w:rPr>
        <w:t xml:space="preserve">хищение, обман, злоупотребление доверием, </w:t>
      </w:r>
      <w:r w:rsidR="008F31AC">
        <w:rPr>
          <w:rFonts w:cs="Times New Roman"/>
          <w:sz w:val="28"/>
          <w:szCs w:val="28"/>
          <w:lang w:val="ru-RU"/>
        </w:rPr>
        <w:t>имущество</w:t>
      </w:r>
      <w:r>
        <w:rPr>
          <w:rFonts w:cs="Times New Roman"/>
          <w:sz w:val="28"/>
          <w:szCs w:val="28"/>
          <w:lang w:val="ru-RU"/>
        </w:rPr>
        <w:t>, право на имущество, договорные обязательства.</w:t>
      </w:r>
      <w:proofErr w:type="gramEnd"/>
    </w:p>
    <w:p w:rsidR="008C0A89" w:rsidRPr="00A7198F" w:rsidRDefault="00724D28" w:rsidP="00717C1A">
      <w:pPr>
        <w:pStyle w:val="Standard"/>
        <w:spacing w:line="360" w:lineRule="auto"/>
        <w:ind w:firstLine="709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Структура работы: </w:t>
      </w:r>
      <w:r w:rsidR="002E284A" w:rsidRPr="002E284A">
        <w:rPr>
          <w:rFonts w:cs="Times New Roman"/>
          <w:bCs/>
          <w:sz w:val="28"/>
          <w:szCs w:val="28"/>
          <w:lang w:val="ru-RU"/>
        </w:rPr>
        <w:t>В</w:t>
      </w:r>
      <w:r w:rsidR="002E284A">
        <w:rPr>
          <w:rFonts w:cs="Times New Roman"/>
          <w:sz w:val="28"/>
          <w:szCs w:val="28"/>
          <w:lang w:val="ru-RU"/>
        </w:rPr>
        <w:t>ведение</w:t>
      </w:r>
      <w:r>
        <w:rPr>
          <w:rFonts w:cs="Times New Roman"/>
          <w:sz w:val="28"/>
          <w:szCs w:val="28"/>
          <w:lang w:val="ru-RU"/>
        </w:rPr>
        <w:t>, дв</w:t>
      </w:r>
      <w:r w:rsidR="002E284A">
        <w:rPr>
          <w:rFonts w:cs="Times New Roman"/>
          <w:sz w:val="28"/>
          <w:szCs w:val="28"/>
          <w:lang w:val="ru-RU"/>
        </w:rPr>
        <w:t>е главы</w:t>
      </w:r>
      <w:r>
        <w:rPr>
          <w:rFonts w:cs="Times New Roman"/>
          <w:sz w:val="28"/>
          <w:szCs w:val="28"/>
          <w:lang w:val="ru-RU"/>
        </w:rPr>
        <w:t>, пят</w:t>
      </w:r>
      <w:r w:rsidR="002E284A">
        <w:rPr>
          <w:rFonts w:cs="Times New Roman"/>
          <w:sz w:val="28"/>
          <w:szCs w:val="28"/>
          <w:lang w:val="ru-RU"/>
        </w:rPr>
        <w:t>ь параграфов, заключение</w:t>
      </w:r>
      <w:r>
        <w:rPr>
          <w:rFonts w:cs="Times New Roman"/>
          <w:sz w:val="28"/>
          <w:szCs w:val="28"/>
          <w:lang w:val="ru-RU"/>
        </w:rPr>
        <w:t>, спис</w:t>
      </w:r>
      <w:r w:rsidR="002E284A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к используемой литературы.</w:t>
      </w:r>
    </w:p>
    <w:p w:rsidR="002E284A" w:rsidRDefault="00724D28" w:rsidP="002C298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Акт</w:t>
      </w:r>
      <w:r w:rsidR="002E284A">
        <w:rPr>
          <w:rFonts w:cs="Times New Roman"/>
          <w:b/>
          <w:bCs/>
          <w:sz w:val="28"/>
          <w:szCs w:val="28"/>
          <w:lang w:val="ru-RU"/>
        </w:rPr>
        <w:t>уальность темы выпускной работы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E284A" w:rsidRPr="002E284A">
        <w:rPr>
          <w:rFonts w:cs="Times New Roman"/>
          <w:bCs/>
          <w:sz w:val="28"/>
          <w:szCs w:val="28"/>
          <w:lang w:val="ru-RU"/>
        </w:rPr>
        <w:t>обусловлена</w:t>
      </w:r>
      <w:r w:rsidR="002E284A">
        <w:rPr>
          <w:rFonts w:cs="Times New Roman"/>
          <w:sz w:val="28"/>
          <w:szCs w:val="28"/>
          <w:lang w:val="ru-RU"/>
        </w:rPr>
        <w:t xml:space="preserve"> распространенностью </w:t>
      </w:r>
      <w:r>
        <w:rPr>
          <w:rFonts w:cs="Times New Roman"/>
          <w:sz w:val="28"/>
          <w:szCs w:val="28"/>
          <w:lang w:val="ru-RU"/>
        </w:rPr>
        <w:t>преступлений</w:t>
      </w:r>
      <w:r w:rsidR="002E284A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связанных с заведомым неисполнением договорных обязательств</w:t>
      </w:r>
      <w:r w:rsidR="002E284A">
        <w:rPr>
          <w:rFonts w:cs="Times New Roman"/>
          <w:sz w:val="28"/>
          <w:szCs w:val="28"/>
          <w:lang w:val="ru-RU"/>
        </w:rPr>
        <w:t xml:space="preserve">, и </w:t>
      </w:r>
      <w:r w:rsidR="002C2980">
        <w:rPr>
          <w:rFonts w:cs="Times New Roman"/>
          <w:sz w:val="28"/>
          <w:szCs w:val="28"/>
          <w:lang w:val="ru-RU"/>
        </w:rPr>
        <w:t xml:space="preserve">появлением в Уголовном кодексе РФ (УК РФ) </w:t>
      </w:r>
      <w:r w:rsidR="002C2980" w:rsidRPr="002C2980">
        <w:rPr>
          <w:rFonts w:cs="Times New Roman"/>
          <w:sz w:val="28"/>
          <w:szCs w:val="28"/>
          <w:lang w:val="ru-RU"/>
        </w:rPr>
        <w:t>специальны</w:t>
      </w:r>
      <w:r w:rsidR="002C2980">
        <w:rPr>
          <w:rFonts w:cs="Times New Roman"/>
          <w:sz w:val="28"/>
          <w:szCs w:val="28"/>
          <w:lang w:val="ru-RU"/>
        </w:rPr>
        <w:t>х составов преступлений, предусматривающих</w:t>
      </w:r>
      <w:r w:rsidR="002C2980" w:rsidRPr="002C2980">
        <w:rPr>
          <w:rFonts w:cs="Times New Roman"/>
          <w:sz w:val="28"/>
          <w:szCs w:val="28"/>
          <w:lang w:val="ru-RU"/>
        </w:rPr>
        <w:t xml:space="preserve"> уголовную ответственность за </w:t>
      </w:r>
      <w:r w:rsidR="002C2980">
        <w:rPr>
          <w:rFonts w:cs="Times New Roman"/>
          <w:sz w:val="28"/>
          <w:szCs w:val="28"/>
          <w:lang w:val="ru-RU"/>
        </w:rPr>
        <w:t>различные виды мошенничества (статьи</w:t>
      </w:r>
      <w:r w:rsidR="002C2980" w:rsidRPr="002C2980">
        <w:rPr>
          <w:rFonts w:cs="Times New Roman"/>
          <w:sz w:val="28"/>
          <w:szCs w:val="28"/>
          <w:lang w:val="ru-RU"/>
        </w:rPr>
        <w:t xml:space="preserve"> 159 - 159.6 УК РФ</w:t>
      </w:r>
      <w:r w:rsidR="002C2980">
        <w:rPr>
          <w:rFonts w:cs="Times New Roman"/>
          <w:sz w:val="28"/>
          <w:szCs w:val="28"/>
          <w:lang w:val="ru-RU"/>
        </w:rPr>
        <w:t>)</w:t>
      </w:r>
      <w:r w:rsidR="002C2980" w:rsidRPr="002C2980">
        <w:rPr>
          <w:rFonts w:cs="Times New Roman"/>
          <w:sz w:val="28"/>
          <w:szCs w:val="28"/>
          <w:lang w:val="ru-RU"/>
        </w:rPr>
        <w:t>.</w:t>
      </w:r>
    </w:p>
    <w:p w:rsidR="008C0A89" w:rsidRPr="00A7198F" w:rsidRDefault="002C2980" w:rsidP="002C2980">
      <w:pPr>
        <w:spacing w:line="360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Актуальность также обусловлена тем, что </w:t>
      </w:r>
      <w:r>
        <w:rPr>
          <w:rFonts w:eastAsia="SimSun" w:cs="Times New Roman"/>
          <w:sz w:val="28"/>
          <w:szCs w:val="28"/>
          <w:lang w:val="ru-RU" w:eastAsia="zh-CN" w:bidi="hi-IN"/>
        </w:rPr>
        <w:t xml:space="preserve">в соответствии с постановлением Конституционного Суда Российской Федерации от 11.12.2014 № 32-П </w:t>
      </w:r>
      <w:r w:rsidR="00724D28">
        <w:rPr>
          <w:rFonts w:cs="Times New Roman"/>
          <w:sz w:val="28"/>
          <w:szCs w:val="28"/>
          <w:lang w:val="ru-RU"/>
        </w:rPr>
        <w:t>статья 159.4 УК РФ утратила силу</w:t>
      </w:r>
      <w:r>
        <w:rPr>
          <w:rFonts w:cs="Times New Roman"/>
          <w:sz w:val="28"/>
          <w:szCs w:val="28"/>
          <w:lang w:val="ru-RU"/>
        </w:rPr>
        <w:t>, но на практике возникла необходимость продолжать ее применение по отношению к деяниям, совершенным ранее утраты статьей силы.</w:t>
      </w:r>
      <w:r w:rsidR="00724D28">
        <w:rPr>
          <w:rFonts w:cs="Times New Roman"/>
          <w:sz w:val="28"/>
          <w:szCs w:val="28"/>
          <w:lang w:val="ru-RU"/>
        </w:rPr>
        <w:t xml:space="preserve"> </w:t>
      </w:r>
    </w:p>
    <w:p w:rsidR="0088213C" w:rsidRPr="0088213C" w:rsidRDefault="0088213C" w:rsidP="0088213C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  <w:r w:rsidRPr="0088213C">
        <w:rPr>
          <w:rFonts w:eastAsia="SimSun" w:cs="Times New Roman"/>
          <w:b/>
          <w:sz w:val="28"/>
          <w:szCs w:val="28"/>
          <w:lang w:val="ru-RU" w:eastAsia="zh-CN" w:bidi="hi-IN"/>
        </w:rPr>
        <w:t>Объектом исследования</w:t>
      </w:r>
      <w:r w:rsidRPr="0088213C">
        <w:rPr>
          <w:rFonts w:eastAsia="SimSun" w:cs="Times New Roman"/>
          <w:sz w:val="28"/>
          <w:szCs w:val="28"/>
          <w:lang w:val="ru-RU" w:eastAsia="zh-CN" w:bidi="hi-IN"/>
        </w:rPr>
        <w:t xml:space="preserve"> </w:t>
      </w:r>
      <w:r>
        <w:rPr>
          <w:rFonts w:eastAsia="SimSun" w:cs="Times New Roman"/>
          <w:sz w:val="28"/>
          <w:szCs w:val="28"/>
          <w:lang w:val="ru-RU" w:eastAsia="zh-CN" w:bidi="hi-IN"/>
        </w:rPr>
        <w:t>являются</w:t>
      </w:r>
      <w:r w:rsidRPr="0088213C">
        <w:rPr>
          <w:rFonts w:eastAsia="SimSun" w:cs="Times New Roman"/>
          <w:sz w:val="28"/>
          <w:szCs w:val="28"/>
          <w:lang w:val="ru-RU" w:eastAsia="zh-CN" w:bidi="hi-IN"/>
        </w:rPr>
        <w:t xml:space="preserve"> правоотношения в области мошенничества в сфере предпринимательской деятельности.</w:t>
      </w:r>
    </w:p>
    <w:p w:rsidR="0088213C" w:rsidRPr="0088213C" w:rsidRDefault="0088213C" w:rsidP="0088213C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  <w:r w:rsidRPr="0088213C">
        <w:rPr>
          <w:rFonts w:eastAsia="SimSun" w:cs="Times New Roman"/>
          <w:b/>
          <w:sz w:val="28"/>
          <w:szCs w:val="28"/>
          <w:lang w:val="ru-RU" w:eastAsia="zh-CN" w:bidi="hi-IN"/>
        </w:rPr>
        <w:t>Предмет исследования</w:t>
      </w:r>
      <w:r w:rsidRPr="0088213C">
        <w:rPr>
          <w:rFonts w:eastAsia="SimSun" w:cs="Times New Roman"/>
          <w:sz w:val="28"/>
          <w:szCs w:val="28"/>
          <w:lang w:val="ru-RU" w:eastAsia="zh-CN" w:bidi="hi-IN"/>
        </w:rPr>
        <w:t xml:space="preserve"> – нормативно-правовые акты, регулирующие ответственность за мошенничество в сфере предпринимательской деятельности.</w:t>
      </w:r>
    </w:p>
    <w:p w:rsidR="0088213C" w:rsidRDefault="0088213C" w:rsidP="0088213C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  <w:r w:rsidRPr="0088213C">
        <w:rPr>
          <w:rFonts w:eastAsia="SimSun" w:cs="Times New Roman"/>
          <w:b/>
          <w:sz w:val="28"/>
          <w:szCs w:val="28"/>
          <w:lang w:val="ru-RU" w:eastAsia="zh-CN" w:bidi="hi-IN"/>
        </w:rPr>
        <w:t>Цель работы</w:t>
      </w:r>
      <w:r w:rsidRPr="0088213C">
        <w:rPr>
          <w:rFonts w:eastAsia="SimSun" w:cs="Times New Roman"/>
          <w:sz w:val="28"/>
          <w:szCs w:val="28"/>
          <w:lang w:val="ru-RU" w:eastAsia="zh-CN" w:bidi="hi-IN"/>
        </w:rPr>
        <w:t>: изучить особенности квалификации мошенничества в сфере предпринимательской деятельности после случившихся изменений закона.</w:t>
      </w:r>
    </w:p>
    <w:p w:rsidR="00F44900" w:rsidRPr="00F44900" w:rsidRDefault="00F44900" w:rsidP="00F44900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  <w:r w:rsidRPr="00F44900">
        <w:rPr>
          <w:rFonts w:eastAsia="SimSun" w:cs="Times New Roman"/>
          <w:b/>
          <w:sz w:val="28"/>
          <w:szCs w:val="28"/>
          <w:lang w:val="ru-RU" w:eastAsia="zh-CN" w:bidi="hi-IN"/>
        </w:rPr>
        <w:t>Методика исследования</w:t>
      </w:r>
      <w:r w:rsidRPr="00F44900">
        <w:rPr>
          <w:rFonts w:eastAsia="SimSun" w:cs="Times New Roman"/>
          <w:sz w:val="28"/>
          <w:szCs w:val="28"/>
          <w:lang w:val="ru-RU" w:eastAsia="zh-CN" w:bidi="hi-IN"/>
        </w:rPr>
        <w:t xml:space="preserve">. В процессе исследования применялся общефилософский диалектический метод познания, а также ряд </w:t>
      </w:r>
      <w:proofErr w:type="spellStart"/>
      <w:r w:rsidRPr="00F44900">
        <w:rPr>
          <w:rFonts w:eastAsia="SimSun" w:cs="Times New Roman"/>
          <w:sz w:val="28"/>
          <w:szCs w:val="28"/>
          <w:lang w:val="ru-RU" w:eastAsia="zh-CN" w:bidi="hi-IN"/>
        </w:rPr>
        <w:t>частнонаучных</w:t>
      </w:r>
      <w:proofErr w:type="spellEnd"/>
      <w:r w:rsidRPr="00F44900">
        <w:rPr>
          <w:rFonts w:eastAsia="SimSun" w:cs="Times New Roman"/>
          <w:sz w:val="28"/>
          <w:szCs w:val="28"/>
          <w:lang w:val="ru-RU" w:eastAsia="zh-CN" w:bidi="hi-IN"/>
        </w:rPr>
        <w:t xml:space="preserve"> методов: сравнительно-правовой, документальный, конкретно-социологический, статистический.</w:t>
      </w:r>
    </w:p>
    <w:p w:rsidR="00F44900" w:rsidRPr="00F44900" w:rsidRDefault="00F44900" w:rsidP="00F44900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</w:p>
    <w:p w:rsidR="00F44900" w:rsidRDefault="00F44900" w:rsidP="00F44900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  <w:r w:rsidRPr="00F44900">
        <w:rPr>
          <w:rFonts w:eastAsia="SimSun" w:cs="Times New Roman"/>
          <w:b/>
          <w:sz w:val="28"/>
          <w:szCs w:val="28"/>
          <w:lang w:val="ru-RU" w:eastAsia="zh-CN" w:bidi="hi-IN"/>
        </w:rPr>
        <w:lastRenderedPageBreak/>
        <w:t>Основные результаты исследования</w:t>
      </w:r>
      <w:r w:rsidRPr="00F44900">
        <w:rPr>
          <w:rFonts w:eastAsia="SimSun" w:cs="Times New Roman"/>
          <w:sz w:val="28"/>
          <w:szCs w:val="28"/>
          <w:lang w:val="ru-RU" w:eastAsia="zh-CN" w:bidi="hi-IN"/>
        </w:rPr>
        <w:t>:</w:t>
      </w:r>
      <w:r>
        <w:rPr>
          <w:rFonts w:eastAsia="SimSun" w:cs="Times New Roman"/>
          <w:sz w:val="28"/>
          <w:szCs w:val="28"/>
          <w:lang w:val="ru-RU" w:eastAsia="zh-CN" w:bidi="hi-IN"/>
        </w:rPr>
        <w:t xml:space="preserve"> </w:t>
      </w:r>
    </w:p>
    <w:p w:rsidR="00F44900" w:rsidRPr="00F44900" w:rsidRDefault="00F44900" w:rsidP="00F44900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  <w:r w:rsidRPr="00F44900">
        <w:rPr>
          <w:rFonts w:eastAsia="SimSun" w:cs="Times New Roman"/>
          <w:sz w:val="28"/>
          <w:szCs w:val="28"/>
          <w:lang w:val="ru-RU" w:eastAsia="zh-CN" w:bidi="hi-IN"/>
        </w:rPr>
        <w:t>1.</w:t>
      </w:r>
      <w:r w:rsidRPr="00F44900">
        <w:rPr>
          <w:rFonts w:eastAsia="SimSun" w:cs="Times New Roman"/>
          <w:sz w:val="28"/>
          <w:szCs w:val="28"/>
          <w:lang w:val="ru-RU" w:eastAsia="zh-CN" w:bidi="hi-IN"/>
        </w:rPr>
        <w:tab/>
        <w:t>Дана общая характеристика мошенничества и его видов на основе п</w:t>
      </w:r>
      <w:r>
        <w:rPr>
          <w:rFonts w:eastAsia="SimSun" w:cs="Times New Roman"/>
          <w:sz w:val="28"/>
          <w:szCs w:val="28"/>
          <w:lang w:val="ru-RU" w:eastAsia="zh-CN" w:bidi="hi-IN"/>
        </w:rPr>
        <w:t>оложений статей 159-159.6 УК РФ и подробная уголовно-правовая характеристика</w:t>
      </w:r>
      <w:r w:rsidRPr="00F44900">
        <w:rPr>
          <w:rFonts w:eastAsia="SimSun" w:cs="Times New Roman"/>
          <w:sz w:val="28"/>
          <w:szCs w:val="28"/>
          <w:lang w:val="ru-RU" w:eastAsia="zh-CN" w:bidi="hi-IN"/>
        </w:rPr>
        <w:t xml:space="preserve"> мошенничества в сфере предпринимательской деятельности</w:t>
      </w:r>
      <w:r>
        <w:rPr>
          <w:rFonts w:eastAsia="SimSun" w:cs="Times New Roman"/>
          <w:sz w:val="28"/>
          <w:szCs w:val="28"/>
          <w:lang w:val="ru-RU" w:eastAsia="zh-CN" w:bidi="hi-IN"/>
        </w:rPr>
        <w:t>, в том числе</w:t>
      </w:r>
      <w:r w:rsidRPr="00F44900">
        <w:rPr>
          <w:rFonts w:eastAsia="SimSun" w:cs="Times New Roman"/>
          <w:sz w:val="28"/>
          <w:szCs w:val="28"/>
          <w:lang w:val="ru-RU" w:eastAsia="zh-CN" w:bidi="hi-IN"/>
        </w:rPr>
        <w:t xml:space="preserve"> после утраты силы статьей 159.4 УК РФ;</w:t>
      </w:r>
    </w:p>
    <w:p w:rsidR="00F44900" w:rsidRPr="00F44900" w:rsidRDefault="00F44900" w:rsidP="00F44900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  <w:r w:rsidRPr="00F44900">
        <w:rPr>
          <w:rFonts w:eastAsia="SimSun" w:cs="Times New Roman"/>
          <w:sz w:val="28"/>
          <w:szCs w:val="28"/>
          <w:lang w:val="ru-RU" w:eastAsia="zh-CN" w:bidi="hi-IN"/>
        </w:rPr>
        <w:t>2.</w:t>
      </w:r>
      <w:r w:rsidRPr="00F44900">
        <w:rPr>
          <w:rFonts w:eastAsia="SimSun" w:cs="Times New Roman"/>
          <w:sz w:val="28"/>
          <w:szCs w:val="28"/>
          <w:lang w:val="ru-RU" w:eastAsia="zh-CN" w:bidi="hi-IN"/>
        </w:rPr>
        <w:tab/>
      </w:r>
      <w:r>
        <w:rPr>
          <w:rFonts w:eastAsia="SimSun" w:cs="Times New Roman"/>
          <w:sz w:val="28"/>
          <w:szCs w:val="28"/>
          <w:lang w:val="ru-RU" w:eastAsia="zh-CN" w:bidi="hi-IN"/>
        </w:rPr>
        <w:t>Выявлены некоторые</w:t>
      </w:r>
      <w:r w:rsidRPr="00F44900">
        <w:rPr>
          <w:rFonts w:eastAsia="SimSun" w:cs="Times New Roman"/>
          <w:sz w:val="28"/>
          <w:szCs w:val="28"/>
          <w:lang w:val="ru-RU" w:eastAsia="zh-CN" w:bidi="hi-IN"/>
        </w:rPr>
        <w:t xml:space="preserve"> современные проблемы уголовно-правовой квалификации мошенничества, совершаемого в сфере предпринимательской деятельности.</w:t>
      </w:r>
    </w:p>
    <w:p w:rsidR="00F44900" w:rsidRDefault="005A6C26" w:rsidP="00F44900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  <w:r>
        <w:rPr>
          <w:rFonts w:eastAsia="SimSun" w:cs="Times New Roman"/>
          <w:sz w:val="28"/>
          <w:szCs w:val="28"/>
          <w:lang w:val="ru-RU" w:eastAsia="zh-CN" w:bidi="hi-IN"/>
        </w:rPr>
        <w:t>3</w:t>
      </w:r>
      <w:r w:rsidR="00F44900" w:rsidRPr="00F44900">
        <w:rPr>
          <w:rFonts w:eastAsia="SimSun" w:cs="Times New Roman"/>
          <w:sz w:val="28"/>
          <w:szCs w:val="28"/>
          <w:lang w:val="ru-RU" w:eastAsia="zh-CN" w:bidi="hi-IN"/>
        </w:rPr>
        <w:t>.</w:t>
      </w:r>
      <w:r w:rsidR="00F44900" w:rsidRPr="00F44900">
        <w:rPr>
          <w:rFonts w:eastAsia="SimSun" w:cs="Times New Roman"/>
          <w:sz w:val="28"/>
          <w:szCs w:val="28"/>
          <w:lang w:val="ru-RU" w:eastAsia="zh-CN" w:bidi="hi-IN"/>
        </w:rPr>
        <w:tab/>
        <w:t>Сделан вывод о необходимости при вынесении приговора учитывать все  признаки «предпринимательского мошенничества», чтобы при квалификации по ст. 159 УК РФ за деяния, совершенные в сфере предпринимательства, назначать дифференцированное и соответствующее тяжести деяния наказание.</w:t>
      </w:r>
    </w:p>
    <w:p w:rsidR="00D7268B" w:rsidRPr="00D7268B" w:rsidRDefault="00D7268B" w:rsidP="00F44900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  <w:r>
        <w:rPr>
          <w:rFonts w:eastAsia="SimSun" w:cs="Times New Roman"/>
          <w:sz w:val="28"/>
          <w:szCs w:val="28"/>
          <w:lang w:val="ru-RU" w:eastAsia="zh-CN" w:bidi="hi-IN"/>
        </w:rPr>
        <w:t xml:space="preserve">4. Выработано предложение: </w:t>
      </w:r>
      <w:r w:rsidRPr="00D7268B">
        <w:rPr>
          <w:rFonts w:eastAsia="SimSun" w:cs="Times New Roman"/>
          <w:sz w:val="28"/>
          <w:szCs w:val="28"/>
          <w:lang w:val="ru-RU" w:eastAsia="zh-CN" w:bidi="hi-IN"/>
        </w:rPr>
        <w:t>при формулировании обвинения и обвинительного приговора надо обязательно подробнейшим образом излагать все признаки, предусматривавшиеся ст. 159.4 УК РФ, так как это в случае появления в УК аналога утратившей силу ст. 159.4 УК РФ, позволит снизит</w:t>
      </w:r>
      <w:r>
        <w:rPr>
          <w:rFonts w:eastAsia="SimSun" w:cs="Times New Roman"/>
          <w:sz w:val="28"/>
          <w:szCs w:val="28"/>
          <w:lang w:val="ru-RU" w:eastAsia="zh-CN" w:bidi="hi-IN"/>
        </w:rPr>
        <w:t>ь</w:t>
      </w:r>
      <w:r w:rsidRPr="00D7268B">
        <w:rPr>
          <w:rFonts w:eastAsia="SimSun" w:cs="Times New Roman"/>
          <w:sz w:val="28"/>
          <w:szCs w:val="28"/>
          <w:lang w:val="ru-RU" w:eastAsia="zh-CN" w:bidi="hi-IN"/>
        </w:rPr>
        <w:t xml:space="preserve"> трудозатраты органов расследования и судов на потенциально возможную переквалификацию.</w:t>
      </w:r>
    </w:p>
    <w:p w:rsidR="0088213C" w:rsidRDefault="0088213C" w:rsidP="00F44900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</w:p>
    <w:p w:rsidR="00CB77DB" w:rsidRPr="00CB77DB" w:rsidRDefault="00CB77DB" w:rsidP="00CB77DB">
      <w:pPr>
        <w:widowControl/>
        <w:autoSpaceDN/>
        <w:spacing w:after="120" w:line="200" w:lineRule="atLeast"/>
        <w:textAlignment w:val="auto"/>
        <w:rPr>
          <w:rFonts w:eastAsia="Droid Sans" w:cs="Lohit Hindi"/>
          <w:color w:val="000000"/>
          <w:kern w:val="1"/>
          <w:sz w:val="28"/>
          <w:szCs w:val="28"/>
          <w:lang w:val="ru-RU" w:eastAsia="zh-CN" w:bidi="hi-IN"/>
        </w:rPr>
      </w:pP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 xml:space="preserve">Студентка </w:t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  <w:t xml:space="preserve">                </w:t>
      </w:r>
      <w:r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 xml:space="preserve">Сахарова Мария    </w:t>
      </w:r>
    </w:p>
    <w:p w:rsidR="00CB77DB" w:rsidRDefault="00CB77DB" w:rsidP="00CB77DB">
      <w:pPr>
        <w:widowControl/>
        <w:tabs>
          <w:tab w:val="left" w:pos="7710"/>
        </w:tabs>
        <w:autoSpaceDN/>
        <w:spacing w:after="120" w:line="200" w:lineRule="atLeast"/>
        <w:textAlignment w:val="auto"/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</w:pPr>
      <w:r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  <w:t>Андреевна</w:t>
      </w:r>
    </w:p>
    <w:p w:rsidR="00CB77DB" w:rsidRDefault="00CB77DB" w:rsidP="00CB77DB">
      <w:pPr>
        <w:widowControl/>
        <w:autoSpaceDN/>
        <w:spacing w:after="120" w:line="200" w:lineRule="atLeast"/>
        <w:textAlignment w:val="auto"/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</w:pPr>
    </w:p>
    <w:p w:rsidR="00CB77DB" w:rsidRDefault="00CB77DB" w:rsidP="00CB77DB">
      <w:pPr>
        <w:widowControl/>
        <w:autoSpaceDN/>
        <w:spacing w:after="120" w:line="200" w:lineRule="atLeast"/>
        <w:textAlignment w:val="auto"/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</w:pP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>Согласовано</w:t>
      </w:r>
    </w:p>
    <w:p w:rsidR="00CB77DB" w:rsidRPr="00CB77DB" w:rsidRDefault="00CB77DB" w:rsidP="00CB77DB">
      <w:pPr>
        <w:widowControl/>
        <w:autoSpaceDN/>
        <w:spacing w:after="120" w:line="200" w:lineRule="atLeast"/>
        <w:textAlignment w:val="auto"/>
        <w:rPr>
          <w:rFonts w:eastAsia="Droid Sans" w:cs="Lohit Hindi"/>
          <w:color w:val="000000"/>
          <w:kern w:val="1"/>
          <w:sz w:val="28"/>
          <w:szCs w:val="28"/>
          <w:lang w:val="ru-RU" w:eastAsia="zh-CN" w:bidi="hi-IN"/>
        </w:rPr>
      </w:pPr>
      <w:r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</w:p>
    <w:p w:rsidR="00CB77DB" w:rsidRPr="00CB77DB" w:rsidRDefault="00CB77DB" w:rsidP="00CB77DB">
      <w:pPr>
        <w:widowControl/>
        <w:tabs>
          <w:tab w:val="left" w:pos="7680"/>
        </w:tabs>
        <w:autoSpaceDN/>
        <w:spacing w:after="120" w:line="200" w:lineRule="atLeast"/>
        <w:textAlignment w:val="auto"/>
        <w:rPr>
          <w:rFonts w:eastAsia="Droid Sans" w:cs="Lohit Hindi"/>
          <w:color w:val="000000"/>
          <w:kern w:val="1"/>
          <w:sz w:val="28"/>
          <w:szCs w:val="28"/>
          <w:lang w:val="ru-RU" w:eastAsia="zh-CN" w:bidi="hi-IN"/>
        </w:rPr>
      </w:pPr>
    </w:p>
    <w:p w:rsidR="00CB77DB" w:rsidRPr="00CB77DB" w:rsidRDefault="00CB77DB" w:rsidP="00CB77DB">
      <w:pPr>
        <w:widowControl/>
        <w:autoSpaceDN/>
        <w:spacing w:after="120" w:line="200" w:lineRule="atLeast"/>
        <w:textAlignment w:val="auto"/>
        <w:rPr>
          <w:rFonts w:eastAsia="Droid Sans" w:cs="Lohit Hindi"/>
          <w:color w:val="000000"/>
          <w:kern w:val="1"/>
          <w:sz w:val="28"/>
          <w:szCs w:val="28"/>
          <w:lang w:val="ru-RU" w:eastAsia="zh-CN" w:bidi="hi-IN"/>
        </w:rPr>
      </w:pPr>
    </w:p>
    <w:p w:rsidR="00CB77DB" w:rsidRPr="00CB77DB" w:rsidRDefault="00CB77DB" w:rsidP="00CB77DB">
      <w:pPr>
        <w:widowControl/>
        <w:autoSpaceDN/>
        <w:spacing w:after="120" w:line="200" w:lineRule="atLeast"/>
        <w:textAlignment w:val="auto"/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</w:pP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 xml:space="preserve">Руководитель </w:t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  <w:t xml:space="preserve">         доцент</w:t>
      </w:r>
    </w:p>
    <w:p w:rsidR="00CB77DB" w:rsidRPr="00CB77DB" w:rsidRDefault="00CB77DB" w:rsidP="00CB77DB">
      <w:pPr>
        <w:widowControl/>
        <w:autoSpaceDN/>
        <w:spacing w:after="120" w:line="200" w:lineRule="atLeast"/>
        <w:textAlignment w:val="auto"/>
        <w:rPr>
          <w:rFonts w:eastAsia="Droid Sans" w:cs="Lohit Hindi"/>
          <w:color w:val="000000"/>
          <w:kern w:val="1"/>
          <w:sz w:val="28"/>
          <w:szCs w:val="28"/>
          <w:lang w:val="ru-RU" w:eastAsia="zh-CN" w:bidi="hi-IN"/>
        </w:rPr>
      </w:pP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ab/>
        <w:t xml:space="preserve">       </w:t>
      </w:r>
      <w:r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 xml:space="preserve">                </w:t>
      </w:r>
      <w:r w:rsidRPr="00CB77DB"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 xml:space="preserve">  </w:t>
      </w:r>
      <w:r>
        <w:rPr>
          <w:rFonts w:eastAsia="Droid Sans" w:cs="Times New Roman"/>
          <w:color w:val="000000"/>
          <w:kern w:val="1"/>
          <w:sz w:val="28"/>
          <w:szCs w:val="28"/>
          <w:lang w:val="ru-RU" w:eastAsia="zh-CN" w:bidi="hi-IN"/>
        </w:rPr>
        <w:t>Голубев В. В.</w:t>
      </w:r>
    </w:p>
    <w:p w:rsidR="00F44900" w:rsidRDefault="00F44900" w:rsidP="00F44900">
      <w:pPr>
        <w:pStyle w:val="Standard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val="ru-RU" w:eastAsia="zh-CN" w:bidi="hi-IN"/>
        </w:rPr>
      </w:pPr>
    </w:p>
    <w:p w:rsidR="008C0A89" w:rsidRDefault="008C0A8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C0A89" w:rsidRPr="00A7198F" w:rsidRDefault="00724D28">
      <w:pPr>
        <w:pStyle w:val="Standard"/>
        <w:jc w:val="both"/>
        <w:rPr>
          <w:lang w:val="ru-RU"/>
        </w:rPr>
      </w:pPr>
      <w:r>
        <w:rPr>
          <w:lang w:val="ru-RU"/>
        </w:rPr>
        <w:br/>
      </w:r>
    </w:p>
    <w:sectPr w:rsidR="008C0A89" w:rsidRPr="00A7198F" w:rsidSect="00CB77DB">
      <w:pgSz w:w="11906" w:h="16838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D9" w:rsidRDefault="00DB0ED9">
      <w:r>
        <w:separator/>
      </w:r>
    </w:p>
  </w:endnote>
  <w:endnote w:type="continuationSeparator" w:id="0">
    <w:p w:rsidR="00DB0ED9" w:rsidRDefault="00DB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D9" w:rsidRDefault="00DB0ED9">
      <w:r>
        <w:rPr>
          <w:color w:val="000000"/>
        </w:rPr>
        <w:separator/>
      </w:r>
    </w:p>
  </w:footnote>
  <w:footnote w:type="continuationSeparator" w:id="0">
    <w:p w:rsidR="00DB0ED9" w:rsidRDefault="00DB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0A0"/>
    <w:multiLevelType w:val="multilevel"/>
    <w:tmpl w:val="19345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4913"/>
    <w:multiLevelType w:val="multilevel"/>
    <w:tmpl w:val="435C79F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280E45"/>
    <w:multiLevelType w:val="hybridMultilevel"/>
    <w:tmpl w:val="BA107A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2360"/>
    <w:multiLevelType w:val="multilevel"/>
    <w:tmpl w:val="BE1A8A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1841A6D"/>
    <w:multiLevelType w:val="hybridMultilevel"/>
    <w:tmpl w:val="D97CFF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9657C"/>
    <w:multiLevelType w:val="hybridMultilevel"/>
    <w:tmpl w:val="183E6F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A89"/>
    <w:rsid w:val="00003263"/>
    <w:rsid w:val="00195F43"/>
    <w:rsid w:val="002C2980"/>
    <w:rsid w:val="002E284A"/>
    <w:rsid w:val="00454A1C"/>
    <w:rsid w:val="004B1E34"/>
    <w:rsid w:val="004E5C98"/>
    <w:rsid w:val="005A6C26"/>
    <w:rsid w:val="005C537E"/>
    <w:rsid w:val="00717C1A"/>
    <w:rsid w:val="00724D28"/>
    <w:rsid w:val="00794CBA"/>
    <w:rsid w:val="007D5EAA"/>
    <w:rsid w:val="0088213C"/>
    <w:rsid w:val="008C0A89"/>
    <w:rsid w:val="008F31AC"/>
    <w:rsid w:val="00A5549A"/>
    <w:rsid w:val="00A7198F"/>
    <w:rsid w:val="00AA1E55"/>
    <w:rsid w:val="00C138FA"/>
    <w:rsid w:val="00C530B6"/>
    <w:rsid w:val="00CB77DB"/>
    <w:rsid w:val="00D7268B"/>
    <w:rsid w:val="00DB0ED9"/>
    <w:rsid w:val="00DF12C9"/>
    <w:rsid w:val="00F44900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37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537E"/>
    <w:pPr>
      <w:suppressAutoHyphens/>
    </w:pPr>
  </w:style>
  <w:style w:type="paragraph" w:customStyle="1" w:styleId="Heading">
    <w:name w:val="Heading"/>
    <w:basedOn w:val="Standard"/>
    <w:next w:val="Textbody"/>
    <w:rsid w:val="005C53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537E"/>
    <w:pPr>
      <w:spacing w:after="120"/>
    </w:pPr>
  </w:style>
  <w:style w:type="paragraph" w:styleId="a3">
    <w:name w:val="List"/>
    <w:basedOn w:val="Textbody"/>
    <w:rsid w:val="005C537E"/>
  </w:style>
  <w:style w:type="paragraph" w:styleId="a4">
    <w:name w:val="caption"/>
    <w:basedOn w:val="Standard"/>
    <w:rsid w:val="005C53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537E"/>
    <w:pPr>
      <w:suppressLineNumbers/>
    </w:pPr>
  </w:style>
  <w:style w:type="paragraph" w:customStyle="1" w:styleId="TableContents">
    <w:name w:val="Table Contents"/>
    <w:basedOn w:val="Standard"/>
    <w:rsid w:val="005C537E"/>
    <w:pPr>
      <w:suppressLineNumbers/>
    </w:pPr>
  </w:style>
  <w:style w:type="paragraph" w:customStyle="1" w:styleId="TableHeading">
    <w:name w:val="Table Heading"/>
    <w:basedOn w:val="TableContents"/>
    <w:rsid w:val="005C537E"/>
    <w:pPr>
      <w:jc w:val="center"/>
    </w:pPr>
    <w:rPr>
      <w:b/>
      <w:bCs/>
    </w:rPr>
  </w:style>
  <w:style w:type="character" w:customStyle="1" w:styleId="WW8Num2z0">
    <w:name w:val="WW8Num2z0"/>
    <w:rsid w:val="005C537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5C537E"/>
  </w:style>
  <w:style w:type="character" w:customStyle="1" w:styleId="WW8Num2z2">
    <w:name w:val="WW8Num2z2"/>
    <w:rsid w:val="005C537E"/>
  </w:style>
  <w:style w:type="character" w:customStyle="1" w:styleId="WW8Num2z3">
    <w:name w:val="WW8Num2z3"/>
    <w:rsid w:val="005C537E"/>
  </w:style>
  <w:style w:type="character" w:customStyle="1" w:styleId="WW8Num2z4">
    <w:name w:val="WW8Num2z4"/>
    <w:rsid w:val="005C537E"/>
  </w:style>
  <w:style w:type="character" w:customStyle="1" w:styleId="WW8Num2z5">
    <w:name w:val="WW8Num2z5"/>
    <w:rsid w:val="005C537E"/>
  </w:style>
  <w:style w:type="character" w:customStyle="1" w:styleId="WW8Num2z6">
    <w:name w:val="WW8Num2z6"/>
    <w:rsid w:val="005C537E"/>
  </w:style>
  <w:style w:type="character" w:customStyle="1" w:styleId="WW8Num2z7">
    <w:name w:val="WW8Num2z7"/>
    <w:rsid w:val="005C537E"/>
  </w:style>
  <w:style w:type="character" w:customStyle="1" w:styleId="WW8Num2z8">
    <w:name w:val="WW8Num2z8"/>
    <w:rsid w:val="005C537E"/>
  </w:style>
  <w:style w:type="character" w:customStyle="1" w:styleId="NumberingSymbols">
    <w:name w:val="Numbering Symbols"/>
    <w:rsid w:val="005C537E"/>
  </w:style>
  <w:style w:type="character" w:customStyle="1" w:styleId="Internetlink">
    <w:name w:val="Internet link"/>
    <w:rsid w:val="005C537E"/>
    <w:rPr>
      <w:color w:val="000080"/>
      <w:u w:val="single"/>
    </w:rPr>
  </w:style>
  <w:style w:type="numbering" w:customStyle="1" w:styleId="WW8Num2">
    <w:name w:val="WW8Num2"/>
    <w:basedOn w:val="a2"/>
    <w:rsid w:val="005C537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2016-06-16T13:22:00Z</cp:lastPrinted>
  <dcterms:created xsi:type="dcterms:W3CDTF">2016-06-21T11:59:00Z</dcterms:created>
  <dcterms:modified xsi:type="dcterms:W3CDTF">2016-06-21T12:18:00Z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