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A7C" w:rsidRPr="005D60E3" w:rsidRDefault="005D60E3" w:rsidP="007E6A7C">
      <w:pPr>
        <w:spacing w:line="360" w:lineRule="auto"/>
      </w:pPr>
      <w:r w:rsidRPr="005D60E3">
        <w:rPr>
          <w:sz w:val="28"/>
          <w:szCs w:val="28"/>
        </w:rPr>
        <w:t>Мороз Наталья Юрьевна, доцент, кандидат филологических наук, заведующая кафедрой</w:t>
      </w:r>
      <w:r>
        <w:rPr>
          <w:sz w:val="28"/>
          <w:szCs w:val="28"/>
        </w:rPr>
        <w:t xml:space="preserve"> </w:t>
      </w:r>
      <w:r w:rsidRPr="00001D6A">
        <w:rPr>
          <w:sz w:val="28"/>
          <w:szCs w:val="28"/>
        </w:rPr>
        <w:t>профессиональной коммуникации в области медиатехно</w:t>
      </w:r>
      <w:r>
        <w:rPr>
          <w:sz w:val="28"/>
          <w:szCs w:val="28"/>
        </w:rPr>
        <w:t>логий ИМО и СПН ФГБОУ ВО МГЛУ.</w:t>
      </w:r>
    </w:p>
    <w:p w:rsidR="007E6A7C" w:rsidRPr="00001D6A" w:rsidRDefault="00C830CB" w:rsidP="007E6A7C">
      <w:pPr>
        <w:spacing w:line="360" w:lineRule="auto"/>
        <w:rPr>
          <w:sz w:val="28"/>
          <w:szCs w:val="28"/>
          <w:lang w:val="en-US"/>
        </w:rPr>
      </w:pPr>
      <w:r w:rsidRPr="00001D6A">
        <w:rPr>
          <w:sz w:val="28"/>
          <w:szCs w:val="28"/>
        </w:rPr>
        <w:t xml:space="preserve">Перлова Ольга Владимировна, </w:t>
      </w:r>
    </w:p>
    <w:p w:rsidR="00C830CB" w:rsidRPr="00001D6A" w:rsidRDefault="00C830CB" w:rsidP="007E6A7C">
      <w:pPr>
        <w:spacing w:line="360" w:lineRule="auto"/>
      </w:pPr>
      <w:r w:rsidRPr="00001D6A">
        <w:rPr>
          <w:sz w:val="28"/>
          <w:szCs w:val="28"/>
        </w:rPr>
        <w:t>кандидат педагогических наук, доцент кафедры лингвистики и профессиональной коммуникации в области медиатехно</w:t>
      </w:r>
      <w:r w:rsidR="005D60E3">
        <w:rPr>
          <w:sz w:val="28"/>
          <w:szCs w:val="28"/>
        </w:rPr>
        <w:t>логий ИМО и СПН ФГБОУ ВО МГЛУ.</w:t>
      </w:r>
    </w:p>
    <w:p w:rsidR="00C9139E" w:rsidRPr="00C9139E" w:rsidRDefault="00061C60" w:rsidP="00A65217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C9139E" w:rsidRPr="00C9139E">
        <w:rPr>
          <w:b/>
          <w:i/>
          <w:sz w:val="28"/>
          <w:szCs w:val="28"/>
        </w:rPr>
        <w:t xml:space="preserve">СОВРЕМЕННЫЕ ПОДХОДЫ К ОБУЧЕНИЮ ИНОСТРАННЫМ ЯЗЫКАМ СТУДЕНТОВ НЕЯЗЫКОВЫХ НАПРАВЛЕНИЙ ПОДГОТОВКИ. </w:t>
      </w:r>
    </w:p>
    <w:p w:rsidR="007E6A7C" w:rsidRPr="00A65217" w:rsidRDefault="00061C60" w:rsidP="00A6521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830CB" w:rsidRPr="00001D6A">
        <w:rPr>
          <w:sz w:val="28"/>
          <w:szCs w:val="28"/>
        </w:rPr>
        <w:t xml:space="preserve">Формирование и развитие профессионально коммуникативных умений у </w:t>
      </w:r>
      <w:r w:rsidR="005D60E3">
        <w:rPr>
          <w:sz w:val="28"/>
          <w:szCs w:val="28"/>
        </w:rPr>
        <w:t>студентов неязыковых направлений подготовки</w:t>
      </w:r>
      <w:r w:rsidR="000E67AF">
        <w:rPr>
          <w:sz w:val="28"/>
          <w:szCs w:val="28"/>
        </w:rPr>
        <w:t xml:space="preserve"> в эпоху цифроризации </w:t>
      </w:r>
      <w:r w:rsidR="005D60E3">
        <w:rPr>
          <w:sz w:val="28"/>
          <w:szCs w:val="28"/>
        </w:rPr>
        <w:t xml:space="preserve"> </w:t>
      </w:r>
      <w:r w:rsidR="00C1620E" w:rsidRPr="00001D6A">
        <w:rPr>
          <w:sz w:val="28"/>
          <w:szCs w:val="28"/>
        </w:rPr>
        <w:t xml:space="preserve"> </w:t>
      </w:r>
      <w:r w:rsidR="00C830CB" w:rsidRPr="00001D6A">
        <w:rPr>
          <w:sz w:val="28"/>
          <w:szCs w:val="28"/>
        </w:rPr>
        <w:t>предполагает</w:t>
      </w:r>
      <w:r w:rsidR="005D60E3">
        <w:rPr>
          <w:sz w:val="28"/>
          <w:szCs w:val="28"/>
        </w:rPr>
        <w:t xml:space="preserve"> </w:t>
      </w:r>
      <w:r w:rsidR="00C830CB" w:rsidRPr="00001D6A">
        <w:rPr>
          <w:sz w:val="28"/>
          <w:szCs w:val="28"/>
        </w:rPr>
        <w:t>создание изучающими иностранные языки профессионально ориентированных  творческих личностно образовательных продуктов</w:t>
      </w:r>
      <w:r w:rsidR="0055052D" w:rsidRPr="00001D6A">
        <w:rPr>
          <w:sz w:val="28"/>
          <w:szCs w:val="28"/>
        </w:rPr>
        <w:t xml:space="preserve"> в учебных целях</w:t>
      </w:r>
      <w:r w:rsidR="000E67AF">
        <w:rPr>
          <w:sz w:val="28"/>
          <w:szCs w:val="28"/>
        </w:rPr>
        <w:t xml:space="preserve"> и представление их результатов преподавателю в печатном или электронном формате</w:t>
      </w:r>
      <w:r w:rsidR="00C830CB" w:rsidRPr="00001D6A">
        <w:rPr>
          <w:sz w:val="28"/>
          <w:szCs w:val="28"/>
        </w:rPr>
        <w:t>.</w:t>
      </w:r>
      <w:r w:rsidR="00C1620E" w:rsidRPr="00001D6A">
        <w:rPr>
          <w:sz w:val="28"/>
          <w:szCs w:val="28"/>
        </w:rPr>
        <w:t xml:space="preserve"> </w:t>
      </w:r>
      <w:r w:rsidR="00C830CB" w:rsidRPr="00001D6A">
        <w:rPr>
          <w:sz w:val="28"/>
          <w:szCs w:val="28"/>
        </w:rPr>
        <w:t xml:space="preserve"> </w:t>
      </w:r>
      <w:r w:rsidR="00C1620E" w:rsidRPr="00001D6A">
        <w:rPr>
          <w:sz w:val="28"/>
          <w:szCs w:val="28"/>
        </w:rPr>
        <w:t xml:space="preserve"> В частности, э</w:t>
      </w:r>
      <w:r w:rsidR="00C830CB" w:rsidRPr="00001D6A">
        <w:rPr>
          <w:sz w:val="28"/>
          <w:szCs w:val="28"/>
        </w:rPr>
        <w:t>то могут аналитико-исследовательские проекты (аналитические исследования,  презентации, опросы, др.), информационно-справочные (пресс-релизы, информационные письма, справочная информация и др.) и информационно-медийные продукты (статьи, заметки, рекламные сообщения</w:t>
      </w:r>
      <w:r w:rsidR="00C1620E" w:rsidRPr="00001D6A">
        <w:rPr>
          <w:sz w:val="28"/>
          <w:szCs w:val="28"/>
        </w:rPr>
        <w:t>, туристические проспекты</w:t>
      </w:r>
      <w:r w:rsidR="00C830CB" w:rsidRPr="00001D6A">
        <w:rPr>
          <w:sz w:val="28"/>
          <w:szCs w:val="28"/>
        </w:rPr>
        <w:t xml:space="preserve"> и др.). </w:t>
      </w:r>
      <w:r w:rsidR="000E67AF">
        <w:rPr>
          <w:sz w:val="28"/>
          <w:szCs w:val="28"/>
        </w:rPr>
        <w:t xml:space="preserve">Данные проекты студенты могут выкладывать на образовательные платформы, рекомендуемые преподавателем, отправлять преподавателю на почту или представлять их в печатном виде преподавателю на занятиях в университете. </w:t>
      </w:r>
      <w:r w:rsidR="00A65217">
        <w:rPr>
          <w:rFonts w:eastAsia="Times New Roman"/>
          <w:color w:val="000000"/>
          <w:sz w:val="28"/>
          <w:szCs w:val="28"/>
        </w:rPr>
        <w:t xml:space="preserve">Отметим, что использование продуктивных образовательных технологий в учебном процессе </w:t>
      </w:r>
      <w:r w:rsidR="00A65217" w:rsidRPr="00001D6A">
        <w:rPr>
          <w:rFonts w:eastAsia="Times New Roman"/>
          <w:color w:val="000000"/>
          <w:sz w:val="28"/>
          <w:szCs w:val="28"/>
        </w:rPr>
        <w:t>позволяет</w:t>
      </w:r>
      <w:r w:rsidR="00A65217" w:rsidRPr="000627AB">
        <w:rPr>
          <w:rFonts w:eastAsia="Times New Roman"/>
          <w:color w:val="000000"/>
          <w:sz w:val="28"/>
          <w:szCs w:val="28"/>
        </w:rPr>
        <w:t xml:space="preserve">  </w:t>
      </w:r>
      <w:r w:rsidR="00A65217">
        <w:rPr>
          <w:rFonts w:eastAsia="Times New Roman"/>
          <w:color w:val="000000"/>
          <w:sz w:val="28"/>
          <w:szCs w:val="28"/>
        </w:rPr>
        <w:t>формировать</w:t>
      </w:r>
      <w:r w:rsidR="00A65217" w:rsidRPr="000627AB">
        <w:rPr>
          <w:rFonts w:eastAsia="Times New Roman"/>
          <w:color w:val="000000"/>
          <w:sz w:val="28"/>
          <w:szCs w:val="28"/>
        </w:rPr>
        <w:t xml:space="preserve"> </w:t>
      </w:r>
      <w:r w:rsidR="00A65217">
        <w:rPr>
          <w:rFonts w:eastAsia="Times New Roman"/>
          <w:color w:val="000000"/>
          <w:sz w:val="28"/>
          <w:szCs w:val="28"/>
        </w:rPr>
        <w:t>и</w:t>
      </w:r>
      <w:r w:rsidR="00A65217" w:rsidRPr="000627AB">
        <w:rPr>
          <w:rFonts w:eastAsia="Times New Roman"/>
          <w:color w:val="000000"/>
          <w:sz w:val="28"/>
          <w:szCs w:val="28"/>
        </w:rPr>
        <w:t xml:space="preserve"> </w:t>
      </w:r>
      <w:r w:rsidR="00A65217">
        <w:rPr>
          <w:rFonts w:eastAsia="Times New Roman"/>
          <w:color w:val="000000"/>
          <w:sz w:val="28"/>
          <w:szCs w:val="28"/>
        </w:rPr>
        <w:t>развивать</w:t>
      </w:r>
      <w:r w:rsidR="00A65217" w:rsidRPr="000627AB">
        <w:rPr>
          <w:rFonts w:eastAsia="Times New Roman"/>
          <w:color w:val="000000"/>
          <w:sz w:val="28"/>
          <w:szCs w:val="28"/>
        </w:rPr>
        <w:t xml:space="preserve"> «</w:t>
      </w:r>
      <w:r w:rsidR="00A65217">
        <w:rPr>
          <w:rFonts w:eastAsia="Times New Roman"/>
          <w:color w:val="000000"/>
          <w:sz w:val="28"/>
          <w:szCs w:val="28"/>
        </w:rPr>
        <w:t>личность</w:t>
      </w:r>
      <w:r w:rsidR="00A65217" w:rsidRPr="000627AB">
        <w:rPr>
          <w:rFonts w:eastAsia="Times New Roman"/>
          <w:color w:val="000000"/>
          <w:sz w:val="28"/>
          <w:szCs w:val="28"/>
        </w:rPr>
        <w:t xml:space="preserve">, </w:t>
      </w:r>
      <w:r w:rsidR="00A65217">
        <w:rPr>
          <w:rFonts w:eastAsia="Times New Roman"/>
          <w:color w:val="000000"/>
          <w:sz w:val="28"/>
          <w:szCs w:val="28"/>
        </w:rPr>
        <w:t xml:space="preserve">способной к самоопределению, самореализации и саморазвитию» </w:t>
      </w:r>
      <w:r w:rsidR="00A65217" w:rsidRPr="00001D6A">
        <w:rPr>
          <w:iCs/>
          <w:sz w:val="22"/>
          <w:szCs w:val="22"/>
        </w:rPr>
        <w:t>[</w:t>
      </w:r>
      <w:r w:rsidR="00A65217" w:rsidRPr="00001D6A">
        <w:rPr>
          <w:rFonts w:eastAsia="Times New Roman"/>
          <w:sz w:val="28"/>
          <w:szCs w:val="28"/>
        </w:rPr>
        <w:t>Коряковцева, 201</w:t>
      </w:r>
      <w:r w:rsidR="00A65217">
        <w:rPr>
          <w:rFonts w:eastAsia="Times New Roman"/>
          <w:sz w:val="28"/>
          <w:szCs w:val="28"/>
        </w:rPr>
        <w:t>0</w:t>
      </w:r>
      <w:r w:rsidR="00A65217" w:rsidRPr="00001D6A">
        <w:rPr>
          <w:rFonts w:eastAsia="Times New Roman"/>
          <w:sz w:val="28"/>
          <w:szCs w:val="28"/>
        </w:rPr>
        <w:t xml:space="preserve">, с. </w:t>
      </w:r>
      <w:r w:rsidR="00A65217">
        <w:rPr>
          <w:rFonts w:eastAsia="Times New Roman"/>
          <w:sz w:val="28"/>
          <w:szCs w:val="28"/>
        </w:rPr>
        <w:t>20</w:t>
      </w:r>
      <w:r w:rsidR="00A65217" w:rsidRPr="00001D6A">
        <w:rPr>
          <w:rFonts w:eastAsia="Times New Roman"/>
          <w:sz w:val="28"/>
          <w:szCs w:val="28"/>
          <w:lang w:val="et-EE"/>
        </w:rPr>
        <w:t>]</w:t>
      </w:r>
      <w:r w:rsidR="00A65217" w:rsidRPr="00001D6A">
        <w:rPr>
          <w:rFonts w:eastAsia="Times New Roman"/>
          <w:sz w:val="28"/>
          <w:szCs w:val="28"/>
        </w:rPr>
        <w:t xml:space="preserve">. </w:t>
      </w:r>
      <w:r w:rsidR="00A65217" w:rsidRPr="00001D6A">
        <w:rPr>
          <w:rFonts w:eastAsia="Times New Roman"/>
          <w:sz w:val="28"/>
          <w:szCs w:val="28"/>
          <w:lang w:val="et-EE"/>
        </w:rPr>
        <w:t xml:space="preserve"> </w:t>
      </w:r>
      <w:r w:rsidR="00A65217" w:rsidRPr="00001D6A">
        <w:rPr>
          <w:rFonts w:eastAsia="Times New Roman"/>
          <w:sz w:val="28"/>
          <w:szCs w:val="28"/>
        </w:rPr>
        <w:t xml:space="preserve"> </w:t>
      </w:r>
    </w:p>
    <w:p w:rsidR="005D60E3" w:rsidRPr="00001D6A" w:rsidRDefault="00C830CB" w:rsidP="005D60E3">
      <w:pPr>
        <w:spacing w:line="360" w:lineRule="auto"/>
        <w:ind w:firstLine="360"/>
        <w:jc w:val="both"/>
        <w:rPr>
          <w:sz w:val="28"/>
          <w:szCs w:val="28"/>
        </w:rPr>
      </w:pPr>
      <w:r w:rsidRPr="00001D6A">
        <w:rPr>
          <w:sz w:val="28"/>
          <w:szCs w:val="28"/>
        </w:rPr>
        <w:t>Созданию проектов такого рода предшествует тщательная подготовка, предполагающая  сбор информации   и</w:t>
      </w:r>
      <w:r w:rsidR="005D60E3">
        <w:rPr>
          <w:sz w:val="28"/>
          <w:szCs w:val="28"/>
        </w:rPr>
        <w:t xml:space="preserve"> ее аналитическую пер</w:t>
      </w:r>
      <w:r w:rsidR="000E67AF">
        <w:rPr>
          <w:sz w:val="28"/>
          <w:szCs w:val="28"/>
        </w:rPr>
        <w:t xml:space="preserve">еработку. </w:t>
      </w:r>
    </w:p>
    <w:p w:rsidR="00B123EA" w:rsidRDefault="00B123EA" w:rsidP="00B123E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Отметим, что  в процессе сбора информации  для выполнения  предлагаемых преподавателем профессионально ориентированных </w:t>
      </w:r>
      <w:r w:rsidR="005D6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проектов </w:t>
      </w:r>
      <w:r w:rsidRPr="00001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студентами </w:t>
      </w:r>
      <w:r w:rsidRPr="00001D6A">
        <w:rPr>
          <w:rFonts w:ascii="Times New Roman" w:eastAsia="Times New Roman" w:hAnsi="Times New Roman" w:cs="Times New Roman"/>
          <w:sz w:val="28"/>
          <w:szCs w:val="28"/>
        </w:rPr>
        <w:t xml:space="preserve">значима  социокультурная </w:t>
      </w:r>
      <w:r w:rsidRPr="00001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интерпретация текстов разных стилей и жанров (литературно-художественных, газетно-публицистических, официально-деловых и научно-популярных),  дающая </w:t>
      </w:r>
      <w:r w:rsidR="00A65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о социокультурном развитии изучаемого и родного  лингвосоциума в разные эпохи  </w:t>
      </w:r>
      <w:r w:rsidR="005D6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001D6A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способствующая </w:t>
      </w:r>
      <w:r w:rsidRPr="00001D6A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</w:t>
      </w:r>
      <w:r w:rsidRPr="00001D6A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Pr="00001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 w:rsidRPr="00001D6A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001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выпускниками Вузов  своих профессионально коммуникативных задач. Тексты для чтения сопровождаются системой  предтекстовых, притекстовых и послетекстовых упражнений.  Приведем пример притекстового задания, помогающего студенту составить собственный глоссарий терминов</w:t>
      </w:r>
      <w:r w:rsidR="000627AB">
        <w:rPr>
          <w:rFonts w:ascii="Times New Roman" w:eastAsia="Times New Roman" w:hAnsi="Times New Roman" w:cs="Times New Roman"/>
          <w:color w:val="000000"/>
          <w:sz w:val="28"/>
          <w:szCs w:val="28"/>
          <w:lang w:val="et-EE"/>
        </w:rPr>
        <w:t xml:space="preserve">, </w:t>
      </w:r>
      <w:r w:rsidR="000627AB" w:rsidRPr="00062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27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они могут  в дальнейшем использовать в том числе при создании собственного профессионально ориентированного творческого проекта</w:t>
      </w:r>
      <w:r w:rsidRPr="00001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27AB" w:rsidRPr="00A65217" w:rsidRDefault="000627AB" w:rsidP="00A652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Выпишите все слова и выражения, которые помогают Вам описать</w:t>
      </w:r>
      <w:r w:rsidR="00A652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тенденции развития современных библиотек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Составьте список. Можете зафиксировать их в форме денотантной карты или таблицы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t-EE"/>
        </w:rPr>
        <w:t xml:space="preserve"> </w:t>
      </w:r>
      <w:r w:rsidR="00A652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дальнейшего использования. </w:t>
      </w:r>
    </w:p>
    <w:p w:rsidR="00C830CB" w:rsidRPr="000627AB" w:rsidRDefault="001E55FA" w:rsidP="007E6A7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01D6A">
        <w:rPr>
          <w:rFonts w:ascii="Times New Roman" w:hAnsi="Times New Roman"/>
          <w:sz w:val="28"/>
          <w:szCs w:val="28"/>
          <w:lang w:val="ru-RU"/>
        </w:rPr>
        <w:t xml:space="preserve"> Предлагая задания своим студентам,  предполагающие создание ими профессионально ориентированного творческого личностно образовательного продукта, на основе собранной и переработанной ими профе</w:t>
      </w:r>
      <w:r w:rsidR="00C1620E" w:rsidRPr="00001D6A">
        <w:rPr>
          <w:rFonts w:ascii="Times New Roman" w:hAnsi="Times New Roman"/>
          <w:sz w:val="28"/>
          <w:szCs w:val="28"/>
          <w:lang w:val="ru-RU"/>
        </w:rPr>
        <w:t>ссионально значимой информации</w:t>
      </w:r>
      <w:r w:rsidRPr="00001D6A">
        <w:rPr>
          <w:rFonts w:ascii="Times New Roman" w:hAnsi="Times New Roman"/>
          <w:sz w:val="28"/>
          <w:szCs w:val="28"/>
          <w:lang w:val="ru-RU"/>
        </w:rPr>
        <w:t xml:space="preserve">, преподаватель способствует формированию и развитию у изучающих иностранный язык </w:t>
      </w:r>
      <w:r w:rsidR="00AA7E82" w:rsidRPr="00001D6A">
        <w:rPr>
          <w:rFonts w:ascii="Times New Roman" w:hAnsi="Times New Roman"/>
          <w:sz w:val="28"/>
          <w:szCs w:val="28"/>
          <w:lang w:val="ru-RU"/>
        </w:rPr>
        <w:t xml:space="preserve">таких профессионально коммуникативных умений как умение </w:t>
      </w:r>
      <w:r w:rsidR="00C830CB" w:rsidRPr="00001D6A">
        <w:rPr>
          <w:rFonts w:ascii="Times New Roman" w:hAnsi="Times New Roman"/>
          <w:sz w:val="28"/>
          <w:szCs w:val="28"/>
          <w:lang w:val="ru-RU"/>
        </w:rPr>
        <w:t>критического осмысления собранной информации, письменной фиксации собранной информации в виде таблиц, денотантных карт, словников и глоссариев терминов</w:t>
      </w:r>
      <w:r w:rsidRPr="00001D6A">
        <w:rPr>
          <w:rFonts w:ascii="Times New Roman" w:hAnsi="Times New Roman"/>
          <w:sz w:val="28"/>
          <w:szCs w:val="28"/>
          <w:lang w:val="ru-RU"/>
        </w:rPr>
        <w:t xml:space="preserve"> для их последующего использования в профессиональных целях</w:t>
      </w:r>
      <w:r w:rsidR="00C830CB" w:rsidRPr="00001D6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A7E82" w:rsidRPr="00001D6A">
        <w:rPr>
          <w:rFonts w:ascii="Times New Roman" w:hAnsi="Times New Roman"/>
          <w:sz w:val="28"/>
          <w:szCs w:val="28"/>
          <w:lang w:val="ru-RU"/>
        </w:rPr>
        <w:t>, что способствует формированию необходимы</w:t>
      </w:r>
      <w:r w:rsidR="005D60E3">
        <w:rPr>
          <w:rFonts w:ascii="Times New Roman" w:hAnsi="Times New Roman"/>
          <w:sz w:val="28"/>
          <w:szCs w:val="28"/>
          <w:lang w:val="ru-RU"/>
        </w:rPr>
        <w:t>х фреймов в когнитивной системе студентов неязыковых направлений подготовки</w:t>
      </w:r>
      <w:r w:rsidR="00AA7E82" w:rsidRPr="00001D6A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C830CB" w:rsidRPr="00001D6A" w:rsidRDefault="00B021C5" w:rsidP="007E6A7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Важно подчеркнуть</w:t>
      </w:r>
      <w:r w:rsidR="00C830CB" w:rsidRPr="00001D6A">
        <w:rPr>
          <w:rFonts w:ascii="Times New Roman" w:hAnsi="Times New Roman"/>
          <w:sz w:val="28"/>
          <w:szCs w:val="28"/>
          <w:lang w:val="ru-RU"/>
        </w:rPr>
        <w:t>, что созданный студентами   текст (письменный или устный) должен соответствовать определенным жанровым требованиям (к статье, презентации, ток-шоу, интервью с экспер</w:t>
      </w:r>
      <w:r w:rsidR="000E67AF">
        <w:rPr>
          <w:rFonts w:ascii="Times New Roman" w:hAnsi="Times New Roman"/>
          <w:sz w:val="28"/>
          <w:szCs w:val="28"/>
          <w:lang w:val="ru-RU"/>
        </w:rPr>
        <w:t xml:space="preserve">том, докладу), в зависимости от </w:t>
      </w:r>
      <w:r w:rsidR="00C830CB" w:rsidRPr="00001D6A">
        <w:rPr>
          <w:rFonts w:ascii="Times New Roman" w:hAnsi="Times New Roman"/>
          <w:sz w:val="28"/>
          <w:szCs w:val="28"/>
          <w:lang w:val="ru-RU"/>
        </w:rPr>
        <w:t xml:space="preserve">типа профессионально ориентированного личностно образовательного продукта. Например, текст рекламы должен отличаться лаконичностью, содержать эмоционально окрашенную лексику, быть написан простым, понятным языком. </w:t>
      </w:r>
    </w:p>
    <w:p w:rsidR="000627AB" w:rsidRDefault="00C830CB" w:rsidP="001440E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01D6A">
        <w:rPr>
          <w:rFonts w:ascii="Times New Roman" w:hAnsi="Times New Roman"/>
          <w:sz w:val="28"/>
          <w:szCs w:val="28"/>
          <w:lang w:val="ru-RU"/>
        </w:rPr>
        <w:t xml:space="preserve">  На современном этапе обучения иностранному языку </w:t>
      </w:r>
      <w:r w:rsidR="005D60E3">
        <w:rPr>
          <w:rFonts w:ascii="Times New Roman" w:hAnsi="Times New Roman"/>
          <w:sz w:val="28"/>
          <w:szCs w:val="28"/>
          <w:lang w:val="ru-RU"/>
        </w:rPr>
        <w:t>в профессиональных целях</w:t>
      </w:r>
      <w:r w:rsidR="00C1620E" w:rsidRPr="00001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1D6A">
        <w:rPr>
          <w:rFonts w:ascii="Times New Roman" w:hAnsi="Times New Roman"/>
          <w:sz w:val="28"/>
          <w:szCs w:val="28"/>
          <w:lang w:val="ru-RU"/>
        </w:rPr>
        <w:t xml:space="preserve">создание информационно-справочных, аналитико-исследовательских и </w:t>
      </w:r>
      <w:r w:rsidR="000E67AF">
        <w:rPr>
          <w:rFonts w:ascii="Times New Roman" w:hAnsi="Times New Roman"/>
          <w:sz w:val="28"/>
          <w:szCs w:val="28"/>
          <w:lang w:val="ru-RU"/>
        </w:rPr>
        <w:t>информационно-медийных проектов</w:t>
      </w:r>
      <w:r w:rsidRPr="00001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7AF">
        <w:rPr>
          <w:rFonts w:ascii="Times New Roman" w:hAnsi="Times New Roman"/>
          <w:sz w:val="28"/>
          <w:szCs w:val="28"/>
          <w:lang w:val="ru-RU"/>
        </w:rPr>
        <w:t xml:space="preserve">с использованием традиционных и современных цифровых инструментов </w:t>
      </w:r>
      <w:r w:rsidRPr="00001D6A">
        <w:rPr>
          <w:rFonts w:ascii="Times New Roman" w:hAnsi="Times New Roman"/>
          <w:sz w:val="28"/>
          <w:szCs w:val="28"/>
          <w:lang w:val="ru-RU"/>
        </w:rPr>
        <w:t xml:space="preserve">студентами </w:t>
      </w:r>
      <w:r w:rsidR="000E67AF">
        <w:rPr>
          <w:rFonts w:ascii="Times New Roman" w:hAnsi="Times New Roman"/>
          <w:sz w:val="28"/>
          <w:szCs w:val="28"/>
          <w:lang w:val="ru-RU"/>
        </w:rPr>
        <w:t xml:space="preserve">неязыковых направлений подготовки </w:t>
      </w:r>
      <w:r w:rsidR="00C1620E" w:rsidRPr="00001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01D6A">
        <w:rPr>
          <w:rFonts w:ascii="Times New Roman" w:hAnsi="Times New Roman"/>
          <w:sz w:val="28"/>
          <w:szCs w:val="28"/>
          <w:lang w:val="ru-RU"/>
        </w:rPr>
        <w:t>способствует профессиональному и личностному росту студентов и развитию</w:t>
      </w:r>
      <w:r w:rsidR="000E67AF">
        <w:rPr>
          <w:rFonts w:ascii="Times New Roman" w:hAnsi="Times New Roman"/>
          <w:sz w:val="28"/>
          <w:szCs w:val="28"/>
          <w:lang w:val="ru-RU"/>
        </w:rPr>
        <w:t xml:space="preserve"> их созидательных способностей. </w:t>
      </w:r>
    </w:p>
    <w:p w:rsidR="00C9139E" w:rsidRDefault="00C9139E" w:rsidP="001440E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современном этапе следует также отметить значимость использования технологии реферирования текстов разных стилей и жанров с родного языка на изучаемый для формирования и развития переводческих умений у студентов неязыковых направлений подготовки, что соответствует требованиям современных профессиональных </w:t>
      </w:r>
      <w:r w:rsidR="00B021C5">
        <w:rPr>
          <w:rFonts w:ascii="Times New Roman" w:hAnsi="Times New Roman"/>
          <w:sz w:val="28"/>
          <w:szCs w:val="28"/>
          <w:lang w:val="ru-RU"/>
        </w:rPr>
        <w:t xml:space="preserve">стандартов. </w:t>
      </w:r>
    </w:p>
    <w:p w:rsidR="00B021C5" w:rsidRPr="00CC7E3E" w:rsidRDefault="00B021C5" w:rsidP="00B021C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Реферирование текстов, в частности социокультурного характера, способствует успешному развитию </w:t>
      </w:r>
      <w:r w:rsidRPr="00CC7E3E">
        <w:rPr>
          <w:sz w:val="28"/>
          <w:szCs w:val="28"/>
        </w:rPr>
        <w:t>соответствующих лексических навыков и речевых умений важно научить студентов корректно выбирать из широкой палитры языковых средств, которые можно использовать при реферир</w:t>
      </w:r>
      <w:r>
        <w:rPr>
          <w:sz w:val="28"/>
          <w:szCs w:val="28"/>
        </w:rPr>
        <w:t xml:space="preserve">овании с одного языка на другой. Преподаватели могут формировать и развивать у студентов неязыковых направлений подготовки профессионально значимые умения </w:t>
      </w:r>
      <w:r w:rsidRPr="00CC7E3E">
        <w:rPr>
          <w:sz w:val="28"/>
          <w:szCs w:val="28"/>
        </w:rPr>
        <w:t>адекватно воспринимать и корректно использовать единицы речи на о</w:t>
      </w:r>
      <w:r>
        <w:rPr>
          <w:sz w:val="28"/>
          <w:szCs w:val="28"/>
        </w:rPr>
        <w:t xml:space="preserve">снове полученных </w:t>
      </w:r>
      <w:r w:rsidRPr="00CC7E3E">
        <w:rPr>
          <w:sz w:val="28"/>
          <w:szCs w:val="28"/>
        </w:rPr>
        <w:t xml:space="preserve">знаний о фонологических, грамматических, лексических, стилистических особенностях изучаемого языка (в сравнении с родным языком). </w:t>
      </w:r>
    </w:p>
    <w:p w:rsidR="00B021C5" w:rsidRPr="00CC7E3E" w:rsidRDefault="00B021C5" w:rsidP="00B021C5">
      <w:pPr>
        <w:spacing w:line="360" w:lineRule="auto"/>
        <w:jc w:val="both"/>
        <w:rPr>
          <w:sz w:val="28"/>
          <w:szCs w:val="28"/>
        </w:rPr>
      </w:pPr>
      <w:r w:rsidRPr="00CC7E3E">
        <w:rPr>
          <w:sz w:val="28"/>
          <w:szCs w:val="28"/>
        </w:rPr>
        <w:lastRenderedPageBreak/>
        <w:t xml:space="preserve">          Мы также считаем необходимым развивать учебно-познавательные умения студентов по работе с справочниками, энциклопедиями для закрепления изученных языковых единиц и дальнейшего совершенствования уровня владения иностранным языком</w:t>
      </w:r>
      <w:r>
        <w:rPr>
          <w:sz w:val="28"/>
          <w:szCs w:val="28"/>
        </w:rPr>
        <w:t xml:space="preserve"> в профессиональных целях.  При этом в эпоху развития цифровых технологий для успешного выполнения реферирования можно рекомендовать студентам неязыковых направлений подготовки  использовать как  доступные им в библиотеке университета традиционные источники информации в печатном формате, так и современные цифровые сервисы в сети Интернет, на которых представлены словари и энциклопедии в электронном виде. </w:t>
      </w:r>
    </w:p>
    <w:p w:rsidR="00B021C5" w:rsidRPr="00935A15" w:rsidRDefault="00B021C5" w:rsidP="00B021C5">
      <w:pPr>
        <w:spacing w:line="360" w:lineRule="auto"/>
        <w:ind w:firstLine="360"/>
        <w:jc w:val="both"/>
        <w:rPr>
          <w:sz w:val="28"/>
          <w:szCs w:val="28"/>
        </w:rPr>
      </w:pPr>
      <w:r w:rsidRPr="00935A15">
        <w:rPr>
          <w:sz w:val="28"/>
          <w:szCs w:val="28"/>
        </w:rPr>
        <w:t xml:space="preserve">Отметим также, что для формирования лексической компетенции у студентов нелингвистического профиля   полезно предлагать   уточняющие инструкции для в процессе тренировочного этапа перед выполнением реферирования: </w:t>
      </w:r>
    </w:p>
    <w:p w:rsidR="00B021C5" w:rsidRPr="00F3253E" w:rsidRDefault="00B021C5" w:rsidP="00B021C5">
      <w:pPr>
        <w:numPr>
          <w:ilvl w:val="0"/>
          <w:numId w:val="3"/>
        </w:numPr>
        <w:spacing w:after="160" w:line="360" w:lineRule="auto"/>
        <w:jc w:val="both"/>
        <w:rPr>
          <w:sz w:val="28"/>
          <w:szCs w:val="28"/>
        </w:rPr>
      </w:pPr>
      <w:r w:rsidRPr="00935A15">
        <w:rPr>
          <w:i/>
          <w:iCs/>
          <w:sz w:val="28"/>
          <w:szCs w:val="28"/>
        </w:rPr>
        <w:t>«Скажите по-другому, используя синонимы;</w:t>
      </w:r>
      <w:r>
        <w:rPr>
          <w:i/>
          <w:iCs/>
          <w:sz w:val="28"/>
          <w:szCs w:val="28"/>
        </w:rPr>
        <w:t xml:space="preserve"> </w:t>
      </w:r>
    </w:p>
    <w:p w:rsidR="00B021C5" w:rsidRPr="00F3253E" w:rsidRDefault="00B021C5" w:rsidP="00B021C5">
      <w:pPr>
        <w:numPr>
          <w:ilvl w:val="0"/>
          <w:numId w:val="3"/>
        </w:numPr>
        <w:spacing w:after="160" w:line="360" w:lineRule="auto"/>
        <w:jc w:val="both"/>
        <w:rPr>
          <w:sz w:val="28"/>
          <w:szCs w:val="28"/>
        </w:rPr>
      </w:pPr>
      <w:r w:rsidRPr="00935A15">
        <w:rPr>
          <w:i/>
          <w:iCs/>
          <w:sz w:val="28"/>
          <w:szCs w:val="28"/>
        </w:rPr>
        <w:t xml:space="preserve"> «Передайте ту же мысль на английском языке, употребляя изученные лексические единицы» и др. </w:t>
      </w:r>
    </w:p>
    <w:p w:rsidR="00B021C5" w:rsidRPr="00935A15" w:rsidRDefault="00B021C5" w:rsidP="00B021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Подчеркнем необходимость </w:t>
      </w:r>
      <w:r w:rsidRPr="00935A15">
        <w:rPr>
          <w:sz w:val="28"/>
          <w:szCs w:val="28"/>
        </w:rPr>
        <w:t xml:space="preserve">научить использовать студентов подходящие слова и выражения в процессе устного и письменного реферирования газетно-публицистических текстов. </w:t>
      </w:r>
    </w:p>
    <w:p w:rsidR="00B021C5" w:rsidRPr="00935A15" w:rsidRDefault="00B021C5" w:rsidP="00B021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учебных пособиях для студентов, изучающих иностранные языки </w:t>
      </w:r>
      <w:r w:rsidRPr="00935A15">
        <w:rPr>
          <w:sz w:val="28"/>
          <w:szCs w:val="28"/>
        </w:rPr>
        <w:t>[</w:t>
      </w:r>
      <w:r>
        <w:rPr>
          <w:sz w:val="28"/>
          <w:szCs w:val="28"/>
        </w:rPr>
        <w:t>Харламова Н.С., 2014; Фролова Г.М.,</w:t>
      </w:r>
      <w:r w:rsidRPr="00401C18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401C18">
        <w:rPr>
          <w:sz w:val="28"/>
          <w:szCs w:val="28"/>
        </w:rPr>
        <w:t>.</w:t>
      </w:r>
      <w:r w:rsidRPr="00935A15">
        <w:rPr>
          <w:sz w:val="28"/>
          <w:szCs w:val="28"/>
        </w:rPr>
        <w:t>]</w:t>
      </w:r>
      <w:r>
        <w:rPr>
          <w:sz w:val="28"/>
          <w:szCs w:val="28"/>
        </w:rPr>
        <w:t xml:space="preserve">эксперты </w:t>
      </w:r>
      <w:r w:rsidRPr="00935A15">
        <w:rPr>
          <w:sz w:val="28"/>
          <w:szCs w:val="28"/>
        </w:rPr>
        <w:t>рекомендуют использовать подходящие вводные слова и выражения и использовать соответствующий   алгоритм для интерпретации и успешного выполнения</w:t>
      </w:r>
      <w:r>
        <w:rPr>
          <w:sz w:val="28"/>
          <w:szCs w:val="28"/>
        </w:rPr>
        <w:t xml:space="preserve"> </w:t>
      </w:r>
      <w:r w:rsidRPr="00935A15">
        <w:rPr>
          <w:sz w:val="28"/>
          <w:szCs w:val="28"/>
        </w:rPr>
        <w:t>реферирования газетно-публицистических текстов</w:t>
      </w:r>
      <w:r>
        <w:rPr>
          <w:sz w:val="28"/>
          <w:szCs w:val="28"/>
        </w:rPr>
        <w:t>:</w:t>
      </w:r>
      <w:r w:rsidRPr="00935A15">
        <w:rPr>
          <w:sz w:val="28"/>
          <w:szCs w:val="28"/>
        </w:rPr>
        <w:t xml:space="preserve"> </w:t>
      </w:r>
    </w:p>
    <w:p w:rsidR="00B021C5" w:rsidRPr="00392D59" w:rsidRDefault="00B021C5" w:rsidP="00B021C5">
      <w:pPr>
        <w:numPr>
          <w:ilvl w:val="0"/>
          <w:numId w:val="4"/>
        </w:numPr>
        <w:spacing w:after="16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Статья, опубликованная (где и когда) озаглавлена</w:t>
      </w:r>
      <w:r w:rsidRPr="00392D59"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>Заголовок статьи (опубликованной где и когда) следующий</w:t>
      </w:r>
      <w:r w:rsidRPr="00392D59">
        <w:rPr>
          <w:i/>
          <w:sz w:val="28"/>
          <w:szCs w:val="28"/>
        </w:rPr>
        <w:t>;</w:t>
      </w:r>
    </w:p>
    <w:p w:rsidR="00B021C5" w:rsidRPr="00392D59" w:rsidRDefault="00B021C5" w:rsidP="00B021C5">
      <w:pPr>
        <w:numPr>
          <w:ilvl w:val="0"/>
          <w:numId w:val="4"/>
        </w:numPr>
        <w:spacing w:after="16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Как можно предложить по заголовку, статья посвящена (описывает, затрагивает проблему, вопрос…</w:t>
      </w:r>
      <w:r w:rsidRPr="00392D59">
        <w:rPr>
          <w:i/>
          <w:sz w:val="28"/>
          <w:szCs w:val="28"/>
        </w:rPr>
        <w:t>;</w:t>
      </w:r>
    </w:p>
    <w:p w:rsidR="00B021C5" w:rsidRPr="00392D59" w:rsidRDefault="00B021C5" w:rsidP="00B021C5">
      <w:pPr>
        <w:numPr>
          <w:ilvl w:val="0"/>
          <w:numId w:val="4"/>
        </w:numPr>
        <w:spacing w:after="16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 статьи- дать читателю детальную информацию о…</w:t>
      </w:r>
      <w:r w:rsidRPr="00392D59">
        <w:rPr>
          <w:i/>
          <w:sz w:val="28"/>
          <w:szCs w:val="28"/>
        </w:rPr>
        <w:t>;</w:t>
      </w:r>
    </w:p>
    <w:p w:rsidR="00B021C5" w:rsidRPr="00B021C5" w:rsidRDefault="00B021C5" w:rsidP="00B021C5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92D59">
        <w:rPr>
          <w:rFonts w:ascii="Times New Roman" w:hAnsi="Times New Roman"/>
          <w:i/>
          <w:sz w:val="28"/>
          <w:szCs w:val="28"/>
        </w:rPr>
        <w:t>Эксперт подчеркивает, что</w:t>
      </w:r>
      <w:r>
        <w:rPr>
          <w:rFonts w:ascii="Times New Roman" w:hAnsi="Times New Roman"/>
          <w:i/>
          <w:sz w:val="28"/>
          <w:szCs w:val="28"/>
        </w:rPr>
        <w:t xml:space="preserve">; </w:t>
      </w:r>
    </w:p>
    <w:p w:rsidR="00B021C5" w:rsidRDefault="00B021C5" w:rsidP="00B021C5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статье отмечается, что…;</w:t>
      </w:r>
    </w:p>
    <w:p w:rsidR="00B021C5" w:rsidRPr="00B021C5" w:rsidRDefault="00B021C5" w:rsidP="00B021C5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21C5">
        <w:rPr>
          <w:rFonts w:ascii="Times New Roman" w:hAnsi="Times New Roman"/>
          <w:i/>
          <w:sz w:val="28"/>
          <w:szCs w:val="28"/>
          <w:lang w:val="ru-RU"/>
        </w:rPr>
        <w:t>Автор цитирует следующий пример в качестве доказательства важности выдвинутой идеи…:</w:t>
      </w:r>
    </w:p>
    <w:p w:rsidR="00B021C5" w:rsidRPr="00B021C5" w:rsidRDefault="00B021C5" w:rsidP="00B021C5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021C5">
        <w:rPr>
          <w:rFonts w:ascii="Times New Roman" w:hAnsi="Times New Roman"/>
          <w:i/>
          <w:sz w:val="28"/>
          <w:szCs w:val="28"/>
          <w:lang w:val="ru-RU"/>
        </w:rPr>
        <w:t>В</w:t>
      </w:r>
      <w:r w:rsidR="006F4C56">
        <w:rPr>
          <w:rFonts w:ascii="Times New Roman" w:hAnsi="Times New Roman"/>
          <w:i/>
          <w:sz w:val="28"/>
          <w:szCs w:val="28"/>
          <w:lang w:val="ru-RU"/>
        </w:rPr>
        <w:t xml:space="preserve"> заключени</w:t>
      </w:r>
      <w:r>
        <w:rPr>
          <w:rFonts w:ascii="Times New Roman" w:hAnsi="Times New Roman"/>
          <w:i/>
          <w:sz w:val="28"/>
          <w:szCs w:val="28"/>
          <w:lang w:val="ru-RU"/>
        </w:rPr>
        <w:t>е следует отметить что</w:t>
      </w:r>
      <w:r w:rsidR="006F4C56">
        <w:rPr>
          <w:rFonts w:ascii="Times New Roman" w:hAnsi="Times New Roman"/>
          <w:i/>
          <w:sz w:val="28"/>
          <w:szCs w:val="28"/>
        </w:rPr>
        <w:t>:</w:t>
      </w:r>
    </w:p>
    <w:p w:rsidR="00B021C5" w:rsidRPr="00935A15" w:rsidRDefault="00B021C5" w:rsidP="00B021C5">
      <w:pPr>
        <w:spacing w:line="360" w:lineRule="auto"/>
        <w:ind w:firstLine="360"/>
        <w:jc w:val="both"/>
        <w:rPr>
          <w:sz w:val="28"/>
          <w:szCs w:val="28"/>
        </w:rPr>
      </w:pPr>
      <w:r w:rsidRPr="00935A15">
        <w:rPr>
          <w:sz w:val="28"/>
          <w:szCs w:val="28"/>
        </w:rPr>
        <w:t>Учет вышеизложенных рекомендаций</w:t>
      </w:r>
      <w:r w:rsidRPr="004767C2">
        <w:rPr>
          <w:sz w:val="28"/>
          <w:szCs w:val="28"/>
        </w:rPr>
        <w:t xml:space="preserve">  </w:t>
      </w:r>
      <w:r w:rsidRPr="00935A15">
        <w:rPr>
          <w:sz w:val="28"/>
          <w:szCs w:val="28"/>
        </w:rPr>
        <w:t xml:space="preserve"> в процессе обучения  реферированию</w:t>
      </w:r>
      <w:r>
        <w:rPr>
          <w:sz w:val="28"/>
          <w:szCs w:val="28"/>
        </w:rPr>
        <w:t xml:space="preserve"> </w:t>
      </w:r>
      <w:r w:rsidRPr="00935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35A15">
        <w:rPr>
          <w:sz w:val="28"/>
          <w:szCs w:val="28"/>
        </w:rPr>
        <w:t xml:space="preserve">позволяет преподавателям кафедр нелингвистического профиля построить занятия в русле коммуникативно-ориентированного, когнитивного и профессионально ориентированных подходов к обучению иностранным языкам, что дает возможность  нашим студентам обогатить свой словарный запас и научиться его  эффективно использовать  в процессе  устной и письменной коммуникации  для </w:t>
      </w:r>
      <w:r>
        <w:rPr>
          <w:sz w:val="28"/>
          <w:szCs w:val="28"/>
        </w:rPr>
        <w:t xml:space="preserve"> успешного </w:t>
      </w:r>
      <w:r w:rsidRPr="00935A15">
        <w:rPr>
          <w:sz w:val="28"/>
          <w:szCs w:val="28"/>
        </w:rPr>
        <w:t xml:space="preserve">решения широкого спектра профессионально-коммуникативных задач. </w:t>
      </w:r>
    </w:p>
    <w:p w:rsidR="00B021C5" w:rsidRDefault="00B021C5" w:rsidP="00B021C5">
      <w:pPr>
        <w:spacing w:line="360" w:lineRule="auto"/>
        <w:jc w:val="both"/>
        <w:rPr>
          <w:i/>
          <w:sz w:val="28"/>
          <w:szCs w:val="28"/>
        </w:rPr>
      </w:pPr>
      <w:r w:rsidRPr="00401C18">
        <w:rPr>
          <w:i/>
          <w:sz w:val="28"/>
          <w:szCs w:val="28"/>
        </w:rPr>
        <w:t xml:space="preserve">                                         </w:t>
      </w:r>
    </w:p>
    <w:p w:rsidR="00B021C5" w:rsidRDefault="00B021C5" w:rsidP="00B021C5">
      <w:pPr>
        <w:spacing w:line="360" w:lineRule="auto"/>
        <w:jc w:val="both"/>
        <w:rPr>
          <w:i/>
          <w:sz w:val="28"/>
          <w:szCs w:val="28"/>
        </w:rPr>
      </w:pPr>
    </w:p>
    <w:p w:rsidR="00B021C5" w:rsidRDefault="00B021C5" w:rsidP="00B021C5">
      <w:pPr>
        <w:spacing w:line="360" w:lineRule="auto"/>
        <w:jc w:val="both"/>
        <w:rPr>
          <w:i/>
          <w:sz w:val="28"/>
          <w:szCs w:val="28"/>
        </w:rPr>
      </w:pPr>
    </w:p>
    <w:p w:rsidR="00B021C5" w:rsidRDefault="00B021C5" w:rsidP="00B021C5">
      <w:pPr>
        <w:spacing w:line="360" w:lineRule="auto"/>
        <w:jc w:val="both"/>
        <w:rPr>
          <w:i/>
          <w:sz w:val="28"/>
          <w:szCs w:val="28"/>
        </w:rPr>
      </w:pPr>
    </w:p>
    <w:p w:rsidR="00061C60" w:rsidRDefault="00061C60" w:rsidP="00B021C5">
      <w:pPr>
        <w:spacing w:line="360" w:lineRule="auto"/>
        <w:jc w:val="both"/>
        <w:rPr>
          <w:i/>
          <w:sz w:val="28"/>
          <w:szCs w:val="28"/>
        </w:rPr>
      </w:pPr>
    </w:p>
    <w:p w:rsidR="00061C60" w:rsidRDefault="00061C60" w:rsidP="00B021C5">
      <w:pPr>
        <w:spacing w:line="360" w:lineRule="auto"/>
        <w:jc w:val="both"/>
        <w:rPr>
          <w:i/>
          <w:sz w:val="28"/>
          <w:szCs w:val="28"/>
        </w:rPr>
      </w:pPr>
    </w:p>
    <w:p w:rsidR="00061C60" w:rsidRDefault="00061C60" w:rsidP="00B021C5">
      <w:pPr>
        <w:spacing w:line="360" w:lineRule="auto"/>
        <w:jc w:val="both"/>
        <w:rPr>
          <w:i/>
          <w:sz w:val="28"/>
          <w:szCs w:val="28"/>
        </w:rPr>
      </w:pPr>
    </w:p>
    <w:p w:rsidR="00061C60" w:rsidRDefault="00061C60" w:rsidP="00B021C5">
      <w:pPr>
        <w:spacing w:line="360" w:lineRule="auto"/>
        <w:jc w:val="both"/>
        <w:rPr>
          <w:i/>
          <w:sz w:val="28"/>
          <w:szCs w:val="28"/>
        </w:rPr>
      </w:pPr>
    </w:p>
    <w:p w:rsidR="00B021C5" w:rsidRPr="00401C18" w:rsidRDefault="00B021C5" w:rsidP="00B021C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401C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СПИСОК ЛИТЕРАТУРЫ</w:t>
      </w:r>
      <w:r w:rsidRPr="00401C18">
        <w:rPr>
          <w:i/>
          <w:sz w:val="28"/>
          <w:szCs w:val="28"/>
        </w:rPr>
        <w:t>:</w:t>
      </w:r>
    </w:p>
    <w:p w:rsidR="00B021C5" w:rsidRPr="00935A15" w:rsidRDefault="00B021C5" w:rsidP="00B021C5">
      <w:pPr>
        <w:spacing w:line="360" w:lineRule="auto"/>
        <w:jc w:val="both"/>
        <w:rPr>
          <w:sz w:val="28"/>
          <w:szCs w:val="28"/>
        </w:rPr>
      </w:pPr>
      <w:r w:rsidRPr="00935A15">
        <w:rPr>
          <w:i/>
          <w:iCs/>
          <w:sz w:val="28"/>
          <w:szCs w:val="28"/>
        </w:rPr>
        <w:t>1.Коряковцева Н.Ф. Теория обучения иностранным языкам:</w:t>
      </w:r>
      <w:r>
        <w:rPr>
          <w:i/>
          <w:iCs/>
          <w:sz w:val="28"/>
          <w:szCs w:val="28"/>
        </w:rPr>
        <w:t xml:space="preserve"> </w:t>
      </w:r>
      <w:r w:rsidRPr="00935A15">
        <w:rPr>
          <w:i/>
          <w:iCs/>
          <w:sz w:val="28"/>
          <w:szCs w:val="28"/>
        </w:rPr>
        <w:t>продуктивные образовательные технологии: учеб. пособие для студ. лингвист. фак. высш. учеб. заведений/Н.Ф. Коряковцева-М.: Издательский центр «Академия», 2010.-192 с</w:t>
      </w:r>
      <w:r w:rsidRPr="00935A15">
        <w:rPr>
          <w:sz w:val="28"/>
          <w:szCs w:val="28"/>
        </w:rPr>
        <w:t xml:space="preserve">. </w:t>
      </w:r>
    </w:p>
    <w:p w:rsidR="00B021C5" w:rsidRPr="00935A15" w:rsidRDefault="00B021C5" w:rsidP="00B021C5">
      <w:pPr>
        <w:spacing w:line="360" w:lineRule="auto"/>
        <w:jc w:val="both"/>
        <w:rPr>
          <w:sz w:val="28"/>
          <w:szCs w:val="28"/>
        </w:rPr>
      </w:pPr>
      <w:r w:rsidRPr="00935A15">
        <w:rPr>
          <w:sz w:val="28"/>
          <w:szCs w:val="28"/>
        </w:rPr>
        <w:lastRenderedPageBreak/>
        <w:t xml:space="preserve">2. </w:t>
      </w:r>
      <w:r w:rsidRPr="00935A15">
        <w:rPr>
          <w:i/>
          <w:iCs/>
          <w:sz w:val="28"/>
          <w:szCs w:val="28"/>
        </w:rPr>
        <w:t>Фролова Г.М. Учимся интерпретировать политический дискурс. Учебное пособие /Г.М. Фролова, Ю.Г. Дмитриева. – М.:ФГБОУ ВО МГЛУ, 2022. – 176с.</w:t>
      </w:r>
    </w:p>
    <w:p w:rsidR="00B021C5" w:rsidRPr="00935A15" w:rsidRDefault="00B021C5" w:rsidP="00B021C5">
      <w:pPr>
        <w:spacing w:line="360" w:lineRule="auto"/>
        <w:jc w:val="both"/>
        <w:rPr>
          <w:sz w:val="28"/>
          <w:szCs w:val="28"/>
        </w:rPr>
      </w:pPr>
      <w:r w:rsidRPr="00935A15">
        <w:rPr>
          <w:i/>
          <w:iCs/>
          <w:sz w:val="28"/>
          <w:szCs w:val="28"/>
        </w:rPr>
        <w:t xml:space="preserve">3. Харламова, Н. С. Алгоритм работы со статьей : учебное пособие для студентов I - II курсов, обуч-ся по направлениям подготовки "Международные отношения" и "Политология". Английский язык / Н. С. Харламова ; Мин-во образ. и науки РФ ; ФГБОУ ВПО МГЛУ. - Москва : ФГБОУ ВПО МГЛУ, 2014. – 80 </w:t>
      </w:r>
      <w:r w:rsidRPr="00935A15">
        <w:rPr>
          <w:i/>
          <w:iCs/>
          <w:sz w:val="28"/>
          <w:szCs w:val="28"/>
          <w:lang w:val="de-DE"/>
        </w:rPr>
        <w:t>c</w:t>
      </w:r>
      <w:r w:rsidRPr="00935A15">
        <w:rPr>
          <w:i/>
          <w:iCs/>
          <w:sz w:val="28"/>
          <w:szCs w:val="28"/>
        </w:rPr>
        <w:t xml:space="preserve">. </w:t>
      </w:r>
    </w:p>
    <w:p w:rsidR="00B021C5" w:rsidRPr="00935A15" w:rsidRDefault="00B021C5" w:rsidP="00B021C5">
      <w:pPr>
        <w:spacing w:line="360" w:lineRule="auto"/>
        <w:rPr>
          <w:sz w:val="28"/>
          <w:szCs w:val="28"/>
        </w:rPr>
      </w:pPr>
    </w:p>
    <w:p w:rsidR="00B021C5" w:rsidRPr="001440E4" w:rsidRDefault="00B021C5" w:rsidP="001440E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30CB" w:rsidRPr="00001D6A" w:rsidRDefault="00C830CB" w:rsidP="007E6A7C">
      <w:pPr>
        <w:spacing w:line="360" w:lineRule="auto"/>
        <w:jc w:val="both"/>
        <w:rPr>
          <w:sz w:val="28"/>
          <w:szCs w:val="28"/>
        </w:rPr>
      </w:pPr>
    </w:p>
    <w:sectPr w:rsidR="00C830CB" w:rsidRPr="00001D6A" w:rsidSect="007E6A7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2A83" w:rsidRDefault="00DA2A83" w:rsidP="0078268B">
      <w:r>
        <w:separator/>
      </w:r>
    </w:p>
  </w:endnote>
  <w:endnote w:type="continuationSeparator" w:id="0">
    <w:p w:rsidR="00DA2A83" w:rsidRDefault="00DA2A83" w:rsidP="0078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1C60" w:rsidRDefault="00061C60">
    <w:pPr>
      <w:pStyle w:val="af8"/>
    </w:pPr>
    <w:r>
      <w:t xml:space="preserve">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6F4C56">
      <w:rPr>
        <w:noProof/>
      </w:rPr>
      <w:t>5</w:t>
    </w:r>
    <w:r>
      <w:fldChar w:fldCharType="end"/>
    </w:r>
  </w:p>
  <w:p w:rsidR="0078268B" w:rsidRDefault="0078268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2A83" w:rsidRDefault="00DA2A83" w:rsidP="0078268B">
      <w:r>
        <w:separator/>
      </w:r>
    </w:p>
  </w:footnote>
  <w:footnote w:type="continuationSeparator" w:id="0">
    <w:p w:rsidR="00DA2A83" w:rsidRDefault="00DA2A83" w:rsidP="0078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05E"/>
    <w:multiLevelType w:val="hybridMultilevel"/>
    <w:tmpl w:val="58484650"/>
    <w:lvl w:ilvl="0" w:tplc="1B8067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5E7B"/>
    <w:multiLevelType w:val="hybridMultilevel"/>
    <w:tmpl w:val="9D648F60"/>
    <w:lvl w:ilvl="0" w:tplc="C4661E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ECB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AEFF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3CBC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867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1E01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4A2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8E0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BAC3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0D10F5B"/>
    <w:multiLevelType w:val="hybridMultilevel"/>
    <w:tmpl w:val="B53E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45B17"/>
    <w:multiLevelType w:val="hybridMultilevel"/>
    <w:tmpl w:val="FAF2C4C0"/>
    <w:lvl w:ilvl="0" w:tplc="F9E2EC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74F8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90C9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A80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8026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D25F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80DB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64FC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5489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382053289">
    <w:abstractNumId w:val="2"/>
  </w:num>
  <w:num w:numId="2" w16cid:durableId="913927374">
    <w:abstractNumId w:val="0"/>
  </w:num>
  <w:num w:numId="3" w16cid:durableId="1975407269">
    <w:abstractNumId w:val="1"/>
  </w:num>
  <w:num w:numId="4" w16cid:durableId="1242527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CB"/>
    <w:rsid w:val="00001D6A"/>
    <w:rsid w:val="0004332F"/>
    <w:rsid w:val="00061C60"/>
    <w:rsid w:val="000627AB"/>
    <w:rsid w:val="000E67AF"/>
    <w:rsid w:val="001440E4"/>
    <w:rsid w:val="001E55FA"/>
    <w:rsid w:val="002934E3"/>
    <w:rsid w:val="004614A4"/>
    <w:rsid w:val="004F1A90"/>
    <w:rsid w:val="0055052D"/>
    <w:rsid w:val="00597EF8"/>
    <w:rsid w:val="005D60E3"/>
    <w:rsid w:val="006F4C56"/>
    <w:rsid w:val="0078268B"/>
    <w:rsid w:val="007E6A7C"/>
    <w:rsid w:val="00812C07"/>
    <w:rsid w:val="008633F3"/>
    <w:rsid w:val="00865BD0"/>
    <w:rsid w:val="009D6E99"/>
    <w:rsid w:val="00A247D0"/>
    <w:rsid w:val="00A31F8D"/>
    <w:rsid w:val="00A5141B"/>
    <w:rsid w:val="00A65217"/>
    <w:rsid w:val="00AA7E82"/>
    <w:rsid w:val="00AC2756"/>
    <w:rsid w:val="00B021C5"/>
    <w:rsid w:val="00B123EA"/>
    <w:rsid w:val="00B15C1A"/>
    <w:rsid w:val="00B758DC"/>
    <w:rsid w:val="00BD24A0"/>
    <w:rsid w:val="00BD631F"/>
    <w:rsid w:val="00C1620E"/>
    <w:rsid w:val="00C45B44"/>
    <w:rsid w:val="00C830CB"/>
    <w:rsid w:val="00C84C5B"/>
    <w:rsid w:val="00C87BDB"/>
    <w:rsid w:val="00C9139E"/>
    <w:rsid w:val="00CC35E3"/>
    <w:rsid w:val="00CD09E7"/>
    <w:rsid w:val="00D85FEF"/>
    <w:rsid w:val="00DA2A83"/>
    <w:rsid w:val="00DD7C5D"/>
    <w:rsid w:val="00E544F2"/>
    <w:rsid w:val="00F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388EE1-8B7A-2643-9D75-F79AF506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CB"/>
    <w:rPr>
      <w:rFonts w:ascii="Times New Roman" w:hAnsi="Times New Roman"/>
      <w:sz w:val="24"/>
      <w:szCs w:val="24"/>
    </w:rPr>
  </w:style>
  <w:style w:type="paragraph" w:styleId="1">
    <w:name w:val="heading 1"/>
    <w:aliases w:val=" Знак3"/>
    <w:basedOn w:val="a"/>
    <w:next w:val="a"/>
    <w:link w:val="10"/>
    <w:qFormat/>
    <w:rsid w:val="00D85FE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85FE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FEF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5FE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lang w:val="en-US" w:eastAsia="en-US" w:bidi="en-US"/>
    </w:rPr>
  </w:style>
  <w:style w:type="paragraph" w:styleId="5">
    <w:name w:val="heading 5"/>
    <w:aliases w:val=" Знак2"/>
    <w:basedOn w:val="a"/>
    <w:next w:val="a"/>
    <w:link w:val="50"/>
    <w:uiPriority w:val="9"/>
    <w:unhideWhenUsed/>
    <w:qFormat/>
    <w:rsid w:val="00D85FEF"/>
    <w:pPr>
      <w:spacing w:before="200" w:after="80"/>
      <w:outlineLvl w:val="4"/>
    </w:pPr>
    <w:rPr>
      <w:rFonts w:ascii="Cambria" w:eastAsia="Times New Roman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85FEF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D85FEF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5FEF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5FEF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"/>
    <w:link w:val="1"/>
    <w:rsid w:val="00D85FE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D85FE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40">
    <w:name w:val="Заголовок 4 Знак"/>
    <w:link w:val="4"/>
    <w:uiPriority w:val="9"/>
    <w:rsid w:val="00D85FE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aliases w:val=" Знак2 Знак"/>
    <w:link w:val="5"/>
    <w:uiPriority w:val="9"/>
    <w:rsid w:val="00D85FE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D85FE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D85FE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3">
    <w:name w:val="List Paragraph"/>
    <w:basedOn w:val="a"/>
    <w:uiPriority w:val="34"/>
    <w:qFormat/>
    <w:rsid w:val="00D85FEF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D85FE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5FE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85FE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85FEF"/>
    <w:pPr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5">
    <w:name w:val="Название"/>
    <w:basedOn w:val="a"/>
    <w:next w:val="a"/>
    <w:link w:val="a6"/>
    <w:uiPriority w:val="10"/>
    <w:qFormat/>
    <w:rsid w:val="00D85FE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6">
    <w:name w:val="Название Знак"/>
    <w:link w:val="a5"/>
    <w:uiPriority w:val="10"/>
    <w:rsid w:val="00D85FE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85FEF"/>
    <w:pPr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8">
    <w:name w:val="Подзаголовок Знак"/>
    <w:link w:val="a7"/>
    <w:uiPriority w:val="11"/>
    <w:rsid w:val="00D85FEF"/>
    <w:rPr>
      <w:rFonts w:ascii="Calibri"/>
      <w:i/>
      <w:iCs/>
      <w:sz w:val="24"/>
      <w:szCs w:val="24"/>
    </w:rPr>
  </w:style>
  <w:style w:type="character" w:styleId="a9">
    <w:name w:val="Strong"/>
    <w:uiPriority w:val="22"/>
    <w:qFormat/>
    <w:rsid w:val="00D85FEF"/>
    <w:rPr>
      <w:b/>
      <w:bCs/>
      <w:spacing w:val="0"/>
    </w:rPr>
  </w:style>
  <w:style w:type="character" w:styleId="aa">
    <w:name w:val="Emphasis"/>
    <w:uiPriority w:val="20"/>
    <w:qFormat/>
    <w:rsid w:val="00D85FEF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D85FEF"/>
    <w:rPr>
      <w:rFonts w:ascii="Calibri" w:hAnsi="Calibri"/>
      <w:sz w:val="22"/>
      <w:szCs w:val="22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D85FEF"/>
  </w:style>
  <w:style w:type="paragraph" w:styleId="21">
    <w:name w:val="Quote"/>
    <w:basedOn w:val="a"/>
    <w:next w:val="a"/>
    <w:link w:val="22"/>
    <w:uiPriority w:val="29"/>
    <w:qFormat/>
    <w:rsid w:val="00D85FEF"/>
    <w:pPr>
      <w:ind w:firstLine="360"/>
    </w:pPr>
    <w:rPr>
      <w:rFonts w:ascii="Cambria" w:eastAsia="Times New Roman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D85FE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D85FE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lang w:val="en-US" w:eastAsia="en-US" w:bidi="en-US"/>
    </w:rPr>
  </w:style>
  <w:style w:type="character" w:customStyle="1" w:styleId="ae">
    <w:name w:val="Выделенная цитата Знак"/>
    <w:link w:val="ad"/>
    <w:uiPriority w:val="30"/>
    <w:rsid w:val="00D85FE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D85FEF"/>
    <w:rPr>
      <w:i/>
      <w:iCs/>
      <w:color w:val="5A5A5A"/>
    </w:rPr>
  </w:style>
  <w:style w:type="character" w:styleId="af0">
    <w:name w:val="Intense Emphasis"/>
    <w:uiPriority w:val="21"/>
    <w:qFormat/>
    <w:rsid w:val="00D85FE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D85FEF"/>
    <w:rPr>
      <w:color w:val="auto"/>
      <w:u w:val="single" w:color="9BBB59"/>
    </w:rPr>
  </w:style>
  <w:style w:type="character" w:styleId="af2">
    <w:name w:val="Intense Reference"/>
    <w:uiPriority w:val="32"/>
    <w:qFormat/>
    <w:rsid w:val="00D85FE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D85FE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85FEF"/>
    <w:pPr>
      <w:outlineLvl w:val="9"/>
    </w:pPr>
  </w:style>
  <w:style w:type="paragraph" w:customStyle="1" w:styleId="normal">
    <w:name w:val="normal"/>
    <w:rsid w:val="00B123EA"/>
    <w:rPr>
      <w:rFonts w:cs="Calibri"/>
    </w:rPr>
  </w:style>
  <w:style w:type="character" w:styleId="af5">
    <w:name w:val="Hyperlink"/>
    <w:uiPriority w:val="99"/>
    <w:unhideWhenUsed/>
    <w:rsid w:val="0078268B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7826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78268B"/>
    <w:rPr>
      <w:rFonts w:ascii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7826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78268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cp:lastModifiedBy>Оксана Мангова</cp:lastModifiedBy>
  <cp:revision>2</cp:revision>
  <cp:lastPrinted>2019-12-08T08:27:00Z</cp:lastPrinted>
  <dcterms:created xsi:type="dcterms:W3CDTF">2023-12-09T12:28:00Z</dcterms:created>
  <dcterms:modified xsi:type="dcterms:W3CDTF">2023-12-09T12:28:00Z</dcterms:modified>
</cp:coreProperties>
</file>