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4A7F0" w14:textId="77777777" w:rsidR="003E2182" w:rsidRPr="003E2182" w:rsidRDefault="003E2182" w:rsidP="003E2182">
      <w:pPr>
        <w:pStyle w:val="p1"/>
        <w:spacing w:beforeLines="20" w:before="48" w:beforeAutospacing="0" w:afterLines="20" w:after="48" w:afterAutospacing="0"/>
        <w:contextualSpacing/>
        <w:jc w:val="center"/>
        <w:rPr>
          <w:sz w:val="28"/>
          <w:szCs w:val="28"/>
        </w:rPr>
      </w:pPr>
      <w:r w:rsidRPr="003E2182">
        <w:rPr>
          <w:sz w:val="28"/>
          <w:szCs w:val="28"/>
        </w:rPr>
        <w:t>Министерство образования и науки Российской Федерации</w:t>
      </w:r>
    </w:p>
    <w:p w14:paraId="4E2B8BE9" w14:textId="77777777" w:rsidR="003E2182" w:rsidRPr="003E2182" w:rsidRDefault="003E2182" w:rsidP="003E2182">
      <w:pPr>
        <w:pStyle w:val="p1"/>
        <w:spacing w:beforeLines="20" w:before="48" w:beforeAutospacing="0" w:afterLines="20" w:after="48" w:afterAutospacing="0"/>
        <w:contextualSpacing/>
        <w:jc w:val="center"/>
        <w:rPr>
          <w:sz w:val="28"/>
          <w:szCs w:val="28"/>
        </w:rPr>
      </w:pPr>
      <w:r w:rsidRPr="003E2182">
        <w:rPr>
          <w:sz w:val="28"/>
          <w:szCs w:val="28"/>
        </w:rPr>
        <w:t>Федеральное государственное бюджетное</w:t>
      </w:r>
    </w:p>
    <w:p w14:paraId="77A34EDF" w14:textId="77777777" w:rsidR="003E2182" w:rsidRPr="003E2182" w:rsidRDefault="003E2182" w:rsidP="003E2182">
      <w:pPr>
        <w:pStyle w:val="p1"/>
        <w:spacing w:beforeLines="20" w:before="48" w:beforeAutospacing="0" w:afterLines="20" w:after="48" w:afterAutospacing="0"/>
        <w:contextualSpacing/>
        <w:jc w:val="center"/>
        <w:rPr>
          <w:sz w:val="28"/>
          <w:szCs w:val="28"/>
        </w:rPr>
      </w:pPr>
      <w:r w:rsidRPr="003E2182">
        <w:rPr>
          <w:sz w:val="28"/>
          <w:szCs w:val="28"/>
        </w:rPr>
        <w:t>образовательное учреждение высшего образования</w:t>
      </w:r>
    </w:p>
    <w:p w14:paraId="4F15AA10" w14:textId="77777777" w:rsidR="003E2182" w:rsidRPr="003E2182" w:rsidRDefault="003E2182" w:rsidP="003E2182">
      <w:pPr>
        <w:pStyle w:val="p1"/>
        <w:spacing w:beforeLines="20" w:before="48" w:beforeAutospacing="0" w:afterLines="20" w:after="48" w:afterAutospacing="0"/>
        <w:contextualSpacing/>
        <w:jc w:val="center"/>
        <w:rPr>
          <w:sz w:val="28"/>
          <w:szCs w:val="28"/>
        </w:rPr>
      </w:pPr>
      <w:r w:rsidRPr="003E2182">
        <w:rPr>
          <w:sz w:val="28"/>
          <w:szCs w:val="28"/>
        </w:rPr>
        <w:t>«Московский государственный лингвистический университет»</w:t>
      </w:r>
    </w:p>
    <w:p w14:paraId="0D29F4C4" w14:textId="77777777" w:rsidR="003E2182" w:rsidRPr="003E2182" w:rsidRDefault="003E2182" w:rsidP="003E2182">
      <w:pPr>
        <w:pStyle w:val="p1"/>
        <w:spacing w:beforeLines="20" w:before="48" w:beforeAutospacing="0" w:afterLines="20" w:after="48" w:afterAutospacing="0"/>
        <w:contextualSpacing/>
        <w:jc w:val="center"/>
        <w:rPr>
          <w:sz w:val="28"/>
          <w:szCs w:val="28"/>
        </w:rPr>
      </w:pPr>
      <w:r w:rsidRPr="003E2182">
        <w:rPr>
          <w:sz w:val="28"/>
          <w:szCs w:val="28"/>
        </w:rPr>
        <w:t>(ФГБОУ ВО МГЛУ)</w:t>
      </w:r>
    </w:p>
    <w:p w14:paraId="1D9FCB96" w14:textId="77777777" w:rsidR="003E2182" w:rsidRPr="003E2182" w:rsidRDefault="003E2182" w:rsidP="003E2182">
      <w:pPr>
        <w:pStyle w:val="p1"/>
        <w:spacing w:beforeLines="20" w:before="48" w:beforeAutospacing="0" w:afterLines="20" w:after="48" w:afterAutospacing="0" w:line="360" w:lineRule="auto"/>
        <w:jc w:val="center"/>
        <w:rPr>
          <w:sz w:val="28"/>
          <w:szCs w:val="28"/>
        </w:rPr>
      </w:pPr>
    </w:p>
    <w:p w14:paraId="1651FECE" w14:textId="77777777" w:rsidR="003E2182" w:rsidRPr="003E2182" w:rsidRDefault="003E2182" w:rsidP="003E2182">
      <w:pPr>
        <w:pStyle w:val="p1"/>
        <w:spacing w:beforeLines="20" w:before="48" w:beforeAutospacing="0" w:afterLines="20" w:after="48" w:afterAutospacing="0"/>
        <w:jc w:val="center"/>
        <w:rPr>
          <w:b/>
          <w:sz w:val="28"/>
          <w:szCs w:val="28"/>
        </w:rPr>
      </w:pPr>
      <w:r w:rsidRPr="003E2182">
        <w:rPr>
          <w:b/>
          <w:sz w:val="28"/>
          <w:szCs w:val="28"/>
        </w:rPr>
        <w:t>Аннотация</w:t>
      </w:r>
    </w:p>
    <w:p w14:paraId="62A8D8FC" w14:textId="77777777" w:rsidR="003E2182" w:rsidRPr="003E2182" w:rsidRDefault="003E2182" w:rsidP="003E2182">
      <w:pPr>
        <w:pStyle w:val="p1"/>
        <w:spacing w:beforeLines="20" w:before="48" w:beforeAutospacing="0" w:afterLines="20" w:after="48" w:afterAutospacing="0"/>
        <w:jc w:val="center"/>
        <w:rPr>
          <w:sz w:val="28"/>
          <w:szCs w:val="28"/>
        </w:rPr>
      </w:pPr>
      <w:r w:rsidRPr="003E2182">
        <w:rPr>
          <w:sz w:val="28"/>
          <w:szCs w:val="28"/>
        </w:rPr>
        <w:t>к выпускной квалификационной работе</w:t>
      </w:r>
    </w:p>
    <w:p w14:paraId="02992593" w14:textId="601E1D33" w:rsidR="003E2182" w:rsidRPr="003E2182" w:rsidRDefault="003E2182" w:rsidP="003E2182">
      <w:pPr>
        <w:pStyle w:val="p1"/>
        <w:spacing w:beforeLines="20" w:before="48" w:beforeAutospacing="0" w:afterLines="20" w:after="48" w:afterAutospacing="0"/>
        <w:jc w:val="center"/>
        <w:rPr>
          <w:sz w:val="28"/>
          <w:szCs w:val="28"/>
        </w:rPr>
      </w:pPr>
      <w:r>
        <w:rPr>
          <w:sz w:val="28"/>
          <w:szCs w:val="28"/>
        </w:rPr>
        <w:t>Станововой Марины Валерьевны</w:t>
      </w:r>
    </w:p>
    <w:p w14:paraId="48432CB4" w14:textId="77777777" w:rsidR="003E2182" w:rsidRPr="003E2182" w:rsidRDefault="003E2182" w:rsidP="003E2182">
      <w:pPr>
        <w:pStyle w:val="p1"/>
        <w:spacing w:beforeLines="20" w:before="48" w:beforeAutospacing="0" w:afterLines="20" w:after="48" w:afterAutospacing="0"/>
        <w:jc w:val="center"/>
        <w:rPr>
          <w:sz w:val="28"/>
          <w:szCs w:val="28"/>
        </w:rPr>
      </w:pPr>
      <w:r w:rsidRPr="003E2182">
        <w:rPr>
          <w:sz w:val="28"/>
          <w:szCs w:val="28"/>
        </w:rPr>
        <w:t>факультет английского языка</w:t>
      </w:r>
    </w:p>
    <w:p w14:paraId="5416C6FD" w14:textId="33D85452" w:rsidR="003E2182" w:rsidRPr="003E2182" w:rsidRDefault="00C73C6A" w:rsidP="003E2182">
      <w:pPr>
        <w:pStyle w:val="p1"/>
        <w:spacing w:beforeLines="20" w:before="48" w:beforeAutospacing="0" w:afterLines="20" w:after="48" w:afterAutospacing="0"/>
        <w:jc w:val="center"/>
        <w:rPr>
          <w:sz w:val="28"/>
          <w:szCs w:val="28"/>
        </w:rPr>
      </w:pPr>
      <w:r w:rsidRPr="00C73C6A">
        <w:rPr>
          <w:sz w:val="28"/>
          <w:szCs w:val="28"/>
        </w:rPr>
        <w:t>45.04.02 Лингвистика (очная форма обучения). Направленность (профиль) – Лингвистика, лингводидактика и межкультурная коммуникация</w:t>
      </w:r>
      <w:bookmarkStart w:id="0" w:name="_GoBack"/>
      <w:bookmarkEnd w:id="0"/>
    </w:p>
    <w:p w14:paraId="08DCC157" w14:textId="12A1E705" w:rsidR="003E2182" w:rsidRPr="003E2182" w:rsidRDefault="003E2182" w:rsidP="003E2182">
      <w:pPr>
        <w:pStyle w:val="p1"/>
        <w:spacing w:beforeLines="20" w:before="48" w:beforeAutospacing="0" w:afterLines="20" w:after="48" w:afterAutospacing="0"/>
        <w:jc w:val="center"/>
        <w:rPr>
          <w:sz w:val="28"/>
          <w:szCs w:val="28"/>
        </w:rPr>
      </w:pPr>
      <w:r>
        <w:rPr>
          <w:sz w:val="28"/>
          <w:szCs w:val="28"/>
        </w:rPr>
        <w:t>группа 0-4-5</w:t>
      </w:r>
      <w:r w:rsidRPr="003E2182">
        <w:rPr>
          <w:sz w:val="28"/>
          <w:szCs w:val="28"/>
        </w:rPr>
        <w:t>2</w:t>
      </w:r>
    </w:p>
    <w:p w14:paraId="17F1C986" w14:textId="55E403FD" w:rsidR="003E2182" w:rsidRPr="003E2182" w:rsidRDefault="003E2182" w:rsidP="003E2182">
      <w:pPr>
        <w:pStyle w:val="p1"/>
        <w:spacing w:beforeLines="20" w:before="48" w:beforeAutospacing="0" w:afterLines="20" w:after="48" w:afterAutospacing="0"/>
        <w:jc w:val="center"/>
        <w:rPr>
          <w:sz w:val="28"/>
          <w:szCs w:val="28"/>
        </w:rPr>
      </w:pPr>
      <w:r w:rsidRPr="003E2182">
        <w:rPr>
          <w:sz w:val="28"/>
          <w:szCs w:val="28"/>
        </w:rPr>
        <w:t xml:space="preserve">на тему: </w:t>
      </w:r>
      <w:r>
        <w:rPr>
          <w:sz w:val="28"/>
          <w:szCs w:val="28"/>
        </w:rPr>
        <w:t>Когнитивные механизмы формирования сложных существительных в современном английском языке СМИ</w:t>
      </w:r>
    </w:p>
    <w:p w14:paraId="43F580EE" w14:textId="77777777" w:rsidR="003E2182" w:rsidRPr="003E2182" w:rsidRDefault="003E2182" w:rsidP="003E2182">
      <w:pPr>
        <w:pStyle w:val="Default"/>
        <w:rPr>
          <w:sz w:val="28"/>
          <w:szCs w:val="28"/>
        </w:rPr>
      </w:pPr>
    </w:p>
    <w:p w14:paraId="4A699174" w14:textId="77777777" w:rsidR="003E2182" w:rsidRPr="003E2182" w:rsidRDefault="003E2182" w:rsidP="003E2182">
      <w:pPr>
        <w:pStyle w:val="Default"/>
        <w:rPr>
          <w:sz w:val="28"/>
          <w:szCs w:val="28"/>
        </w:rPr>
      </w:pPr>
    </w:p>
    <w:p w14:paraId="00B41645" w14:textId="55EF38EB" w:rsidR="003E2182" w:rsidRDefault="00857987" w:rsidP="00A7323C">
      <w:pPr>
        <w:pStyle w:val="Default"/>
        <w:spacing w:line="360" w:lineRule="auto"/>
        <w:rPr>
          <w:sz w:val="28"/>
          <w:szCs w:val="28"/>
          <w:lang w:val="en-US"/>
        </w:rPr>
      </w:pPr>
      <w:r w:rsidRPr="00065B21">
        <w:rPr>
          <w:i/>
          <w:color w:val="auto"/>
          <w:sz w:val="28"/>
          <w:szCs w:val="28"/>
          <w:lang w:val="en-US"/>
        </w:rPr>
        <w:t>Key words</w:t>
      </w:r>
      <w:r w:rsidRPr="00065B21">
        <w:rPr>
          <w:color w:val="auto"/>
          <w:sz w:val="28"/>
          <w:szCs w:val="28"/>
          <w:lang w:val="en-US"/>
        </w:rPr>
        <w:t>: conceptual integration</w:t>
      </w:r>
      <w:r w:rsidR="00F82A64" w:rsidRPr="00065B21">
        <w:rPr>
          <w:color w:val="auto"/>
          <w:sz w:val="28"/>
          <w:szCs w:val="28"/>
          <w:lang w:val="en-US"/>
        </w:rPr>
        <w:t>,</w:t>
      </w:r>
      <w:r w:rsidRPr="00065B21">
        <w:rPr>
          <w:i/>
          <w:color w:val="auto"/>
          <w:sz w:val="28"/>
          <w:szCs w:val="28"/>
          <w:lang w:val="en-US"/>
        </w:rPr>
        <w:t xml:space="preserve"> </w:t>
      </w:r>
      <w:r w:rsidRPr="00065B21">
        <w:rPr>
          <w:color w:val="auto"/>
          <w:sz w:val="28"/>
          <w:szCs w:val="28"/>
          <w:lang w:val="en-US"/>
        </w:rPr>
        <w:t xml:space="preserve">conceptual integration network, blend, mental spaces, frame, cognitive mechanism, metaphor, </w:t>
      </w:r>
      <w:r w:rsidRPr="00857987">
        <w:rPr>
          <w:sz w:val="28"/>
          <w:szCs w:val="28"/>
          <w:lang w:val="en-US"/>
        </w:rPr>
        <w:t>metonymy, and metaphtonymy.</w:t>
      </w:r>
    </w:p>
    <w:p w14:paraId="543F9652" w14:textId="388036E0" w:rsidR="00A7323C" w:rsidRPr="00C73C6A" w:rsidRDefault="00857987" w:rsidP="00C109CE">
      <w:pPr>
        <w:spacing w:line="360" w:lineRule="auto"/>
        <w:ind w:firstLine="709"/>
        <w:contextualSpacing/>
        <w:jc w:val="both"/>
        <w:rPr>
          <w:rFonts w:ascii="Times New Roman" w:hAnsi="Times New Roman" w:cs="Times New Roman"/>
          <w:sz w:val="28"/>
          <w:szCs w:val="28"/>
          <w:lang w:val="en-US"/>
        </w:rPr>
      </w:pPr>
      <w:r w:rsidRPr="007B26B7">
        <w:rPr>
          <w:rFonts w:ascii="Times New Roman" w:hAnsi="Times New Roman" w:cs="Times New Roman"/>
          <w:sz w:val="28"/>
          <w:szCs w:val="28"/>
          <w:lang w:val="en-US"/>
        </w:rPr>
        <w:t>The</w:t>
      </w:r>
      <w:r w:rsidR="00065B21" w:rsidRPr="00065B21">
        <w:rPr>
          <w:rFonts w:ascii="Times New Roman" w:hAnsi="Times New Roman" w:cs="Times New Roman"/>
          <w:sz w:val="28"/>
          <w:szCs w:val="28"/>
          <w:lang w:val="en-US"/>
        </w:rPr>
        <w:t xml:space="preserve"> </w:t>
      </w:r>
      <w:r w:rsidR="00065B21">
        <w:rPr>
          <w:rFonts w:ascii="Times New Roman" w:hAnsi="Times New Roman" w:cs="Times New Roman"/>
          <w:sz w:val="28"/>
          <w:szCs w:val="28"/>
          <w:lang w:val="en-US"/>
        </w:rPr>
        <w:t>present</w:t>
      </w:r>
      <w:r w:rsidRPr="007B26B7">
        <w:rPr>
          <w:rFonts w:ascii="Times New Roman" w:hAnsi="Times New Roman" w:cs="Times New Roman"/>
          <w:sz w:val="28"/>
          <w:szCs w:val="28"/>
          <w:lang w:val="en-US"/>
        </w:rPr>
        <w:t xml:space="preserve"> thesis </w:t>
      </w:r>
      <w:r w:rsidR="00A7323C">
        <w:rPr>
          <w:rFonts w:ascii="Times New Roman" w:hAnsi="Times New Roman" w:cs="Times New Roman"/>
          <w:sz w:val="28"/>
          <w:szCs w:val="28"/>
          <w:lang w:val="en-US"/>
        </w:rPr>
        <w:t>is devoted to</w:t>
      </w:r>
      <w:r w:rsidRPr="007B26B7">
        <w:rPr>
          <w:rFonts w:ascii="Times New Roman" w:hAnsi="Times New Roman" w:cs="Times New Roman"/>
          <w:sz w:val="28"/>
          <w:szCs w:val="28"/>
          <w:lang w:val="en-US"/>
        </w:rPr>
        <w:t xml:space="preserve"> the study of cognitive mechanisms of forming compound nouns in modern Mass Media English. </w:t>
      </w:r>
      <w:r w:rsidR="00C01D06" w:rsidRPr="003E2182">
        <w:rPr>
          <w:rFonts w:ascii="Times New Roman" w:hAnsi="Times New Roman" w:cs="Times New Roman"/>
          <w:sz w:val="28"/>
          <w:szCs w:val="28"/>
          <w:lang w:val="en-US"/>
        </w:rPr>
        <w:t xml:space="preserve">A review of the traditional studies of the processes of compounding in the English language </w:t>
      </w:r>
      <w:r w:rsidR="0048776E">
        <w:rPr>
          <w:rFonts w:ascii="Times New Roman" w:hAnsi="Times New Roman" w:cs="Times New Roman"/>
          <w:sz w:val="28"/>
          <w:szCs w:val="28"/>
          <w:lang w:val="en-US"/>
        </w:rPr>
        <w:t>shows</w:t>
      </w:r>
      <w:r w:rsidR="00C01D06" w:rsidRPr="003E2182">
        <w:rPr>
          <w:rFonts w:ascii="Times New Roman" w:hAnsi="Times New Roman" w:cs="Times New Roman"/>
          <w:sz w:val="28"/>
          <w:szCs w:val="28"/>
          <w:lang w:val="en-US"/>
        </w:rPr>
        <w:t xml:space="preserve"> that a </w:t>
      </w:r>
      <w:r w:rsidR="005678A9" w:rsidRPr="003E2182">
        <w:rPr>
          <w:rFonts w:ascii="Times New Roman" w:hAnsi="Times New Roman" w:cs="Times New Roman"/>
          <w:sz w:val="28"/>
          <w:szCs w:val="28"/>
          <w:lang w:val="en-US"/>
        </w:rPr>
        <w:t>m</w:t>
      </w:r>
      <w:r w:rsidR="00C01D06" w:rsidRPr="003E2182">
        <w:rPr>
          <w:rFonts w:ascii="Times New Roman" w:hAnsi="Times New Roman" w:cs="Times New Roman"/>
          <w:sz w:val="28"/>
          <w:szCs w:val="28"/>
          <w:lang w:val="en-US"/>
        </w:rPr>
        <w:t>ore extensive study of the subject</w:t>
      </w:r>
      <w:r w:rsidR="00966216" w:rsidRPr="003E2182">
        <w:rPr>
          <w:rFonts w:ascii="Times New Roman" w:hAnsi="Times New Roman" w:cs="Times New Roman"/>
          <w:sz w:val="28"/>
          <w:szCs w:val="28"/>
          <w:lang w:val="en-US"/>
        </w:rPr>
        <w:t xml:space="preserve"> is needed</w:t>
      </w:r>
      <w:r w:rsidR="00A7323C">
        <w:rPr>
          <w:rFonts w:ascii="Times New Roman" w:hAnsi="Times New Roman" w:cs="Times New Roman"/>
          <w:sz w:val="28"/>
          <w:szCs w:val="28"/>
          <w:lang w:val="en-US"/>
        </w:rPr>
        <w:t xml:space="preserve">, as compounding is one of the most productive means of word formation </w:t>
      </w:r>
      <w:r w:rsidR="00CD2F32">
        <w:rPr>
          <w:rFonts w:ascii="Times New Roman" w:hAnsi="Times New Roman" w:cs="Times New Roman"/>
          <w:sz w:val="28"/>
          <w:szCs w:val="28"/>
          <w:lang w:val="en-US"/>
        </w:rPr>
        <w:t xml:space="preserve">that </w:t>
      </w:r>
      <w:r w:rsidR="00C109CE">
        <w:rPr>
          <w:rFonts w:ascii="Times New Roman" w:hAnsi="Times New Roman" w:cs="Times New Roman"/>
          <w:sz w:val="28"/>
          <w:szCs w:val="28"/>
          <w:lang w:val="en-US"/>
        </w:rPr>
        <w:t xml:space="preserve">is actively engaged in shaping the </w:t>
      </w:r>
      <w:r w:rsidR="00A7323C">
        <w:rPr>
          <w:rFonts w:ascii="Times New Roman" w:hAnsi="Times New Roman" w:cs="Times New Roman"/>
          <w:sz w:val="28"/>
          <w:szCs w:val="28"/>
          <w:lang w:val="en-US"/>
        </w:rPr>
        <w:t xml:space="preserve">modern </w:t>
      </w:r>
      <w:r w:rsidR="00C109CE">
        <w:rPr>
          <w:rFonts w:ascii="Times New Roman" w:hAnsi="Times New Roman" w:cs="Times New Roman"/>
          <w:sz w:val="28"/>
          <w:szCs w:val="28"/>
          <w:lang w:val="en-US"/>
        </w:rPr>
        <w:t xml:space="preserve">lexicon of the </w:t>
      </w:r>
      <w:r w:rsidR="00A7323C">
        <w:rPr>
          <w:rFonts w:ascii="Times New Roman" w:hAnsi="Times New Roman" w:cs="Times New Roman"/>
          <w:sz w:val="28"/>
          <w:szCs w:val="28"/>
          <w:lang w:val="en-US"/>
        </w:rPr>
        <w:t xml:space="preserve">English </w:t>
      </w:r>
      <w:r w:rsidR="00C109CE">
        <w:rPr>
          <w:rFonts w:ascii="Times New Roman" w:hAnsi="Times New Roman" w:cs="Times New Roman"/>
          <w:sz w:val="28"/>
          <w:szCs w:val="28"/>
          <w:lang w:val="en-US"/>
        </w:rPr>
        <w:t>language</w:t>
      </w:r>
      <w:r w:rsidR="00966216" w:rsidRPr="003E2182">
        <w:rPr>
          <w:rFonts w:ascii="Times New Roman" w:hAnsi="Times New Roman" w:cs="Times New Roman"/>
          <w:sz w:val="28"/>
          <w:szCs w:val="28"/>
          <w:lang w:val="en-US"/>
        </w:rPr>
        <w:t>.</w:t>
      </w:r>
      <w:r w:rsidR="00C01D06" w:rsidRPr="003E2182">
        <w:rPr>
          <w:rFonts w:ascii="Times New Roman" w:hAnsi="Times New Roman" w:cs="Times New Roman"/>
          <w:sz w:val="28"/>
          <w:szCs w:val="28"/>
          <w:lang w:val="en-US"/>
        </w:rPr>
        <w:t xml:space="preserve"> </w:t>
      </w:r>
      <w:r w:rsidR="004949B3">
        <w:rPr>
          <w:rFonts w:ascii="Times New Roman" w:hAnsi="Times New Roman" w:cs="Times New Roman"/>
          <w:sz w:val="28"/>
          <w:szCs w:val="28"/>
          <w:lang w:val="en-US"/>
        </w:rPr>
        <w:t xml:space="preserve">In addition, advancements in cognitive linguistics require that this subject </w:t>
      </w:r>
      <w:r w:rsidR="00F50BFA">
        <w:rPr>
          <w:rFonts w:ascii="Times New Roman" w:hAnsi="Times New Roman" w:cs="Times New Roman"/>
          <w:sz w:val="28"/>
          <w:szCs w:val="28"/>
          <w:lang w:val="en-US"/>
        </w:rPr>
        <w:t>be</w:t>
      </w:r>
      <w:r w:rsidR="004949B3">
        <w:rPr>
          <w:rFonts w:ascii="Times New Roman" w:hAnsi="Times New Roman" w:cs="Times New Roman"/>
          <w:sz w:val="28"/>
          <w:szCs w:val="28"/>
          <w:lang w:val="en-US"/>
        </w:rPr>
        <w:t xml:space="preserve"> studied within the paradigm of t</w:t>
      </w:r>
      <w:r w:rsidR="00C01D06" w:rsidRPr="003E2182">
        <w:rPr>
          <w:rFonts w:ascii="Times New Roman" w:hAnsi="Times New Roman" w:cs="Times New Roman"/>
          <w:sz w:val="28"/>
          <w:szCs w:val="28"/>
          <w:lang w:val="en-US"/>
        </w:rPr>
        <w:t>he cog</w:t>
      </w:r>
      <w:r w:rsidR="00F50BFA">
        <w:rPr>
          <w:rFonts w:ascii="Times New Roman" w:hAnsi="Times New Roman" w:cs="Times New Roman"/>
          <w:sz w:val="28"/>
          <w:szCs w:val="28"/>
          <w:lang w:val="en-US"/>
        </w:rPr>
        <w:t>nitive approach. Cognitive methods</w:t>
      </w:r>
      <w:r w:rsidR="004949B3">
        <w:rPr>
          <w:rFonts w:ascii="Times New Roman" w:hAnsi="Times New Roman" w:cs="Times New Roman"/>
          <w:sz w:val="28"/>
          <w:szCs w:val="28"/>
          <w:lang w:val="en-US"/>
        </w:rPr>
        <w:t xml:space="preserve"> </w:t>
      </w:r>
      <w:r w:rsidR="00F50BFA">
        <w:rPr>
          <w:rFonts w:ascii="Times New Roman" w:hAnsi="Times New Roman" w:cs="Times New Roman"/>
          <w:sz w:val="28"/>
          <w:szCs w:val="28"/>
          <w:lang w:val="en-US"/>
        </w:rPr>
        <w:t>prove</w:t>
      </w:r>
      <w:r w:rsidR="00C01D06" w:rsidRPr="003E2182">
        <w:rPr>
          <w:rFonts w:ascii="Times New Roman" w:hAnsi="Times New Roman" w:cs="Times New Roman"/>
          <w:sz w:val="28"/>
          <w:szCs w:val="28"/>
          <w:lang w:val="en-US"/>
        </w:rPr>
        <w:t xml:space="preserve"> to be an effective tool for a more thorough analysis of the mechanisms involved in the process of creation of compound words. </w:t>
      </w:r>
      <w:r w:rsidR="005678A9" w:rsidRPr="003E2182">
        <w:rPr>
          <w:rFonts w:ascii="Times New Roman" w:hAnsi="Times New Roman" w:cs="Times New Roman"/>
          <w:sz w:val="28"/>
          <w:szCs w:val="28"/>
          <w:lang w:val="en-US"/>
        </w:rPr>
        <w:t>T</w:t>
      </w:r>
      <w:r w:rsidR="00F50BFA">
        <w:rPr>
          <w:rFonts w:ascii="Times New Roman" w:hAnsi="Times New Roman" w:cs="Times New Roman"/>
          <w:sz w:val="28"/>
          <w:szCs w:val="28"/>
          <w:lang w:val="en-US"/>
        </w:rPr>
        <w:t>hus, t</w:t>
      </w:r>
      <w:r w:rsidR="005678A9" w:rsidRPr="003E2182">
        <w:rPr>
          <w:rFonts w:ascii="Times New Roman" w:hAnsi="Times New Roman" w:cs="Times New Roman"/>
          <w:sz w:val="28"/>
          <w:szCs w:val="28"/>
          <w:lang w:val="en-US"/>
        </w:rPr>
        <w:t>he relevance of this study is determined by the need of further developm</w:t>
      </w:r>
      <w:r w:rsidR="00E86145">
        <w:rPr>
          <w:rFonts w:ascii="Times New Roman" w:hAnsi="Times New Roman" w:cs="Times New Roman"/>
          <w:sz w:val="28"/>
          <w:szCs w:val="28"/>
          <w:lang w:val="en-US"/>
        </w:rPr>
        <w:t>ents of the cognitive methods of</w:t>
      </w:r>
      <w:r w:rsidR="005678A9" w:rsidRPr="003E2182">
        <w:rPr>
          <w:rFonts w:ascii="Times New Roman" w:hAnsi="Times New Roman" w:cs="Times New Roman"/>
          <w:sz w:val="28"/>
          <w:szCs w:val="28"/>
          <w:lang w:val="en-US"/>
        </w:rPr>
        <w:t xml:space="preserve"> studying and analysing the process of </w:t>
      </w:r>
      <w:r w:rsidR="004949B3" w:rsidRPr="003E2182">
        <w:rPr>
          <w:rFonts w:ascii="Times New Roman" w:hAnsi="Times New Roman" w:cs="Times New Roman"/>
          <w:sz w:val="28"/>
          <w:szCs w:val="28"/>
          <w:lang w:val="en-US"/>
        </w:rPr>
        <w:t xml:space="preserve">English </w:t>
      </w:r>
      <w:r w:rsidR="005678A9" w:rsidRPr="003E2182">
        <w:rPr>
          <w:rFonts w:ascii="Times New Roman" w:hAnsi="Times New Roman" w:cs="Times New Roman"/>
          <w:sz w:val="28"/>
          <w:szCs w:val="28"/>
          <w:lang w:val="en-US"/>
        </w:rPr>
        <w:t>compounding</w:t>
      </w:r>
      <w:r w:rsidR="004949B3">
        <w:rPr>
          <w:rFonts w:ascii="Times New Roman" w:hAnsi="Times New Roman" w:cs="Times New Roman"/>
          <w:sz w:val="28"/>
          <w:szCs w:val="28"/>
          <w:lang w:val="en-US"/>
        </w:rPr>
        <w:t xml:space="preserve">, specifically </w:t>
      </w:r>
      <w:r w:rsidR="004949B3" w:rsidRPr="007B26B7">
        <w:rPr>
          <w:rFonts w:ascii="Times New Roman" w:hAnsi="Times New Roman" w:cs="Times New Roman"/>
          <w:sz w:val="28"/>
          <w:szCs w:val="28"/>
          <w:lang w:val="en-US"/>
        </w:rPr>
        <w:t>the development of the Theory of Conceptual Integration applied to the analysis of the process of nominal compounding</w:t>
      </w:r>
      <w:r w:rsidR="004949B3">
        <w:rPr>
          <w:rFonts w:ascii="Times New Roman" w:hAnsi="Times New Roman" w:cs="Times New Roman"/>
          <w:sz w:val="28"/>
          <w:szCs w:val="28"/>
          <w:lang w:val="en-US"/>
        </w:rPr>
        <w:t xml:space="preserve"> in English</w:t>
      </w:r>
      <w:r w:rsidR="004949B3" w:rsidRPr="007B26B7">
        <w:rPr>
          <w:rFonts w:ascii="Times New Roman" w:hAnsi="Times New Roman" w:cs="Times New Roman"/>
          <w:sz w:val="28"/>
          <w:szCs w:val="28"/>
          <w:lang w:val="en-US"/>
        </w:rPr>
        <w:t>.</w:t>
      </w:r>
      <w:r w:rsidR="004949B3">
        <w:rPr>
          <w:rFonts w:ascii="Times New Roman" w:hAnsi="Times New Roman" w:cs="Times New Roman"/>
          <w:sz w:val="28"/>
          <w:szCs w:val="28"/>
          <w:lang w:val="en-US"/>
        </w:rPr>
        <w:t xml:space="preserve"> </w:t>
      </w:r>
    </w:p>
    <w:p w14:paraId="746E106C" w14:textId="7F7D8E19" w:rsidR="002D55D5" w:rsidRPr="003E2182" w:rsidRDefault="002D55D5" w:rsidP="00EC0451">
      <w:pPr>
        <w:spacing w:line="360" w:lineRule="auto"/>
        <w:ind w:firstLine="709"/>
        <w:contextualSpacing/>
        <w:jc w:val="both"/>
        <w:rPr>
          <w:rFonts w:ascii="Times New Roman" w:hAnsi="Times New Roman" w:cs="Times New Roman"/>
          <w:sz w:val="28"/>
          <w:szCs w:val="28"/>
          <w:lang w:val="en-US"/>
        </w:rPr>
      </w:pPr>
      <w:r w:rsidRPr="00857987">
        <w:rPr>
          <w:rFonts w:ascii="Times New Roman" w:hAnsi="Times New Roman" w:cs="Times New Roman"/>
          <w:i/>
          <w:sz w:val="28"/>
          <w:szCs w:val="28"/>
          <w:lang w:val="en-US"/>
        </w:rPr>
        <w:lastRenderedPageBreak/>
        <w:t>The structure</w:t>
      </w:r>
      <w:r w:rsidRPr="00857987">
        <w:rPr>
          <w:rFonts w:ascii="Times New Roman" w:hAnsi="Times New Roman" w:cs="Times New Roman"/>
          <w:sz w:val="28"/>
          <w:szCs w:val="28"/>
          <w:lang w:val="en-US"/>
        </w:rPr>
        <w:t xml:space="preserve"> of this thesis</w:t>
      </w:r>
      <w:r w:rsidRPr="003E2182">
        <w:rPr>
          <w:rFonts w:ascii="Times New Roman" w:hAnsi="Times New Roman" w:cs="Times New Roman"/>
          <w:sz w:val="28"/>
          <w:szCs w:val="28"/>
          <w:lang w:val="en-US"/>
        </w:rPr>
        <w:t xml:space="preserve"> includes an introduction, a Literature Review section, which provides an overview of the traditional approaches to the study of the process of compounding in the English language and contains information on the peculiarities of </w:t>
      </w:r>
      <w:r w:rsidR="00EC0451" w:rsidRPr="003E2182">
        <w:rPr>
          <w:rFonts w:ascii="Times New Roman" w:hAnsi="Times New Roman" w:cs="Times New Roman"/>
          <w:sz w:val="28"/>
          <w:szCs w:val="28"/>
          <w:lang w:val="en-US"/>
        </w:rPr>
        <w:t xml:space="preserve">modern  Mass Media English; </w:t>
      </w:r>
      <w:r w:rsidRPr="003E2182">
        <w:rPr>
          <w:rFonts w:ascii="Times New Roman" w:hAnsi="Times New Roman" w:cs="Times New Roman"/>
          <w:sz w:val="28"/>
          <w:szCs w:val="28"/>
          <w:lang w:val="en-US"/>
        </w:rPr>
        <w:t xml:space="preserve"> a Methodology section, which outlines the key aspects of the Theory of Conceptual Integration with relevance to this research and considers the conceptual mechanisms that underlie the process of nominal compounding in English; a Results section, which supplies an analysis of compound nouns retrieved from news texts in quality British newspapers with regard to the cognitive mechanisms that are activated in the process of their creation, a discussion of the results, a conclusion,</w:t>
      </w:r>
      <w:r w:rsidR="00EC0451" w:rsidRPr="003E2182">
        <w:rPr>
          <w:rFonts w:ascii="Times New Roman" w:hAnsi="Times New Roman" w:cs="Times New Roman"/>
          <w:sz w:val="28"/>
          <w:szCs w:val="28"/>
          <w:lang w:val="en-US"/>
        </w:rPr>
        <w:t xml:space="preserve"> and a bibliography</w:t>
      </w:r>
      <w:r w:rsidRPr="003E2182">
        <w:rPr>
          <w:rFonts w:ascii="Times New Roman" w:hAnsi="Times New Roman" w:cs="Times New Roman"/>
          <w:sz w:val="28"/>
          <w:szCs w:val="28"/>
          <w:lang w:val="en-US"/>
        </w:rPr>
        <w:t xml:space="preserve">. </w:t>
      </w:r>
    </w:p>
    <w:p w14:paraId="3D78EB82" w14:textId="43EA8339" w:rsidR="00CC3093" w:rsidRPr="003E2182" w:rsidRDefault="008259FA" w:rsidP="00CC3093">
      <w:pPr>
        <w:spacing w:line="360" w:lineRule="auto"/>
        <w:ind w:firstLine="709"/>
        <w:contextualSpacing/>
        <w:jc w:val="both"/>
        <w:rPr>
          <w:rFonts w:ascii="Times New Roman" w:hAnsi="Times New Roman" w:cs="Times New Roman"/>
          <w:sz w:val="28"/>
          <w:szCs w:val="28"/>
          <w:lang w:val="en-US"/>
        </w:rPr>
      </w:pPr>
      <w:r w:rsidRPr="003E2182">
        <w:rPr>
          <w:rFonts w:ascii="Times New Roman" w:hAnsi="Times New Roman" w:cs="Times New Roman"/>
          <w:sz w:val="28"/>
          <w:szCs w:val="28"/>
          <w:lang w:val="en-US"/>
        </w:rPr>
        <w:t xml:space="preserve">Therefore, the </w:t>
      </w:r>
      <w:r w:rsidRPr="00857987">
        <w:rPr>
          <w:rFonts w:ascii="Times New Roman" w:hAnsi="Times New Roman" w:cs="Times New Roman"/>
          <w:i/>
          <w:sz w:val="28"/>
          <w:szCs w:val="28"/>
          <w:lang w:val="en-US"/>
        </w:rPr>
        <w:t>subject</w:t>
      </w:r>
      <w:r w:rsidRPr="003E2182">
        <w:rPr>
          <w:rFonts w:ascii="Times New Roman" w:hAnsi="Times New Roman" w:cs="Times New Roman"/>
          <w:sz w:val="28"/>
          <w:szCs w:val="28"/>
          <w:lang w:val="en-US"/>
        </w:rPr>
        <w:t xml:space="preserve"> of this research is cognitive mechanisms that underlie the process of creation of compound nouns in modern </w:t>
      </w:r>
      <w:r w:rsidR="004949B3">
        <w:rPr>
          <w:rFonts w:ascii="Times New Roman" w:hAnsi="Times New Roman" w:cs="Times New Roman"/>
          <w:sz w:val="28"/>
          <w:szCs w:val="28"/>
          <w:lang w:val="en-US"/>
        </w:rPr>
        <w:t xml:space="preserve">Mass Media </w:t>
      </w:r>
      <w:r w:rsidRPr="003E2182">
        <w:rPr>
          <w:rFonts w:ascii="Times New Roman" w:hAnsi="Times New Roman" w:cs="Times New Roman"/>
          <w:sz w:val="28"/>
          <w:szCs w:val="28"/>
          <w:lang w:val="en-US"/>
        </w:rPr>
        <w:t xml:space="preserve">English. The </w:t>
      </w:r>
      <w:r w:rsidRPr="00857987">
        <w:rPr>
          <w:rFonts w:ascii="Times New Roman" w:hAnsi="Times New Roman" w:cs="Times New Roman"/>
          <w:i/>
          <w:sz w:val="28"/>
          <w:szCs w:val="28"/>
          <w:lang w:val="en-US"/>
        </w:rPr>
        <w:t>object</w:t>
      </w:r>
      <w:r w:rsidRPr="003E2182">
        <w:rPr>
          <w:rFonts w:ascii="Times New Roman" w:hAnsi="Times New Roman" w:cs="Times New Roman"/>
          <w:sz w:val="28"/>
          <w:szCs w:val="28"/>
          <w:lang w:val="en-US"/>
        </w:rPr>
        <w:t xml:space="preserve"> of this research is the compound nouns used in </w:t>
      </w:r>
      <w:r w:rsidR="00857987" w:rsidRPr="003E2182">
        <w:rPr>
          <w:rFonts w:ascii="Times New Roman" w:hAnsi="Times New Roman" w:cs="Times New Roman"/>
          <w:sz w:val="28"/>
          <w:szCs w:val="28"/>
          <w:lang w:val="en-US"/>
        </w:rPr>
        <w:t xml:space="preserve">modern </w:t>
      </w:r>
      <w:r w:rsidRPr="003E2182">
        <w:rPr>
          <w:rFonts w:ascii="Times New Roman" w:hAnsi="Times New Roman" w:cs="Times New Roman"/>
          <w:sz w:val="28"/>
          <w:szCs w:val="28"/>
          <w:lang w:val="en-US"/>
        </w:rPr>
        <w:t xml:space="preserve">Mass Media </w:t>
      </w:r>
      <w:r w:rsidR="00857987" w:rsidRPr="003E2182">
        <w:rPr>
          <w:rFonts w:ascii="Times New Roman" w:hAnsi="Times New Roman" w:cs="Times New Roman"/>
          <w:sz w:val="28"/>
          <w:szCs w:val="28"/>
          <w:lang w:val="en-US"/>
        </w:rPr>
        <w:t xml:space="preserve">English </w:t>
      </w:r>
      <w:r w:rsidRPr="003E2182">
        <w:rPr>
          <w:rFonts w:ascii="Times New Roman" w:hAnsi="Times New Roman" w:cs="Times New Roman"/>
          <w:sz w:val="28"/>
          <w:szCs w:val="28"/>
          <w:lang w:val="en-US"/>
        </w:rPr>
        <w:t xml:space="preserve">on the example of texts from the sections News (UK, World) in on-line versions of the British quality broadsheet newspapers </w:t>
      </w:r>
      <w:r w:rsidR="00175D4F" w:rsidRPr="003E2182">
        <w:rPr>
          <w:rFonts w:ascii="Times New Roman" w:hAnsi="Times New Roman" w:cs="Times New Roman"/>
          <w:sz w:val="28"/>
          <w:szCs w:val="28"/>
          <w:lang w:val="en-US"/>
        </w:rPr>
        <w:t xml:space="preserve">‘The Independent’, </w:t>
      </w:r>
      <w:r w:rsidR="006300A9" w:rsidRPr="003E2182">
        <w:rPr>
          <w:rFonts w:ascii="Times New Roman" w:hAnsi="Times New Roman" w:cs="Times New Roman"/>
          <w:sz w:val="28"/>
          <w:szCs w:val="28"/>
          <w:lang w:val="en-US"/>
        </w:rPr>
        <w:t>‘</w:t>
      </w:r>
      <w:r w:rsidRPr="003E2182">
        <w:rPr>
          <w:rFonts w:ascii="Times New Roman" w:hAnsi="Times New Roman" w:cs="Times New Roman"/>
          <w:sz w:val="28"/>
          <w:szCs w:val="28"/>
          <w:lang w:val="en-US"/>
        </w:rPr>
        <w:t>The Guardian</w:t>
      </w:r>
      <w:r w:rsidR="006300A9" w:rsidRPr="003E2182">
        <w:rPr>
          <w:rFonts w:ascii="Times New Roman" w:hAnsi="Times New Roman" w:cs="Times New Roman"/>
          <w:sz w:val="28"/>
          <w:szCs w:val="28"/>
          <w:lang w:val="en-US"/>
        </w:rPr>
        <w:t xml:space="preserve">’, and </w:t>
      </w:r>
      <w:r w:rsidR="00F82A64">
        <w:rPr>
          <w:rFonts w:ascii="Times New Roman" w:hAnsi="Times New Roman" w:cs="Times New Roman"/>
          <w:sz w:val="28"/>
          <w:szCs w:val="28"/>
          <w:lang w:val="en-US"/>
        </w:rPr>
        <w:t>‘</w:t>
      </w:r>
      <w:r w:rsidR="006300A9" w:rsidRPr="00857987">
        <w:rPr>
          <w:rFonts w:ascii="Times New Roman" w:hAnsi="Times New Roman" w:cs="Times New Roman"/>
          <w:sz w:val="28"/>
          <w:szCs w:val="28"/>
          <w:lang w:val="en-US"/>
        </w:rPr>
        <w:t>The</w:t>
      </w:r>
      <w:r w:rsidRPr="003E2182">
        <w:rPr>
          <w:rFonts w:ascii="Times New Roman" w:hAnsi="Times New Roman" w:cs="Times New Roman"/>
          <w:sz w:val="28"/>
          <w:szCs w:val="28"/>
          <w:lang w:val="en-US"/>
        </w:rPr>
        <w:t xml:space="preserve"> Telegraph</w:t>
      </w:r>
      <w:r w:rsidR="006300A9" w:rsidRPr="00857987">
        <w:rPr>
          <w:rFonts w:ascii="Times New Roman" w:hAnsi="Times New Roman" w:cs="Times New Roman"/>
          <w:sz w:val="28"/>
          <w:szCs w:val="28"/>
          <w:lang w:val="en-US"/>
        </w:rPr>
        <w:t>’</w:t>
      </w:r>
      <w:r w:rsidRPr="003E2182">
        <w:rPr>
          <w:rFonts w:ascii="Times New Roman" w:hAnsi="Times New Roman" w:cs="Times New Roman"/>
          <w:sz w:val="28"/>
          <w:szCs w:val="28"/>
          <w:lang w:val="en-US"/>
        </w:rPr>
        <w:t xml:space="preserve">. </w:t>
      </w:r>
      <w:r w:rsidR="00F82A64" w:rsidRPr="00857987">
        <w:rPr>
          <w:rFonts w:ascii="Times New Roman" w:hAnsi="Times New Roman" w:cs="Times New Roman"/>
          <w:i/>
          <w:sz w:val="28"/>
          <w:szCs w:val="28"/>
          <w:lang w:val="en-US"/>
        </w:rPr>
        <w:t xml:space="preserve">The </w:t>
      </w:r>
      <w:r w:rsidR="00F82A64">
        <w:rPr>
          <w:rFonts w:ascii="Times New Roman" w:hAnsi="Times New Roman" w:cs="Times New Roman"/>
          <w:i/>
          <w:sz w:val="28"/>
          <w:szCs w:val="28"/>
          <w:lang w:val="en-US"/>
        </w:rPr>
        <w:t xml:space="preserve">main </w:t>
      </w:r>
      <w:r w:rsidR="00F82A64" w:rsidRPr="00857987">
        <w:rPr>
          <w:rFonts w:ascii="Times New Roman" w:hAnsi="Times New Roman" w:cs="Times New Roman"/>
          <w:i/>
          <w:sz w:val="28"/>
          <w:szCs w:val="28"/>
          <w:lang w:val="en-US"/>
        </w:rPr>
        <w:t>aim</w:t>
      </w:r>
      <w:r w:rsidR="00F82A64" w:rsidRPr="00857987">
        <w:rPr>
          <w:rFonts w:ascii="Times New Roman" w:hAnsi="Times New Roman" w:cs="Times New Roman"/>
          <w:sz w:val="28"/>
          <w:szCs w:val="28"/>
          <w:lang w:val="en-US"/>
        </w:rPr>
        <w:t xml:space="preserve"> of </w:t>
      </w:r>
      <w:r w:rsidR="00F82A64">
        <w:rPr>
          <w:rFonts w:ascii="Times New Roman" w:hAnsi="Times New Roman" w:cs="Times New Roman"/>
          <w:sz w:val="28"/>
          <w:szCs w:val="28"/>
          <w:lang w:val="en-US"/>
        </w:rPr>
        <w:t>the present</w:t>
      </w:r>
      <w:r w:rsidR="00F82A64" w:rsidRPr="003E2182">
        <w:rPr>
          <w:rFonts w:ascii="Times New Roman" w:hAnsi="Times New Roman" w:cs="Times New Roman"/>
          <w:sz w:val="28"/>
          <w:szCs w:val="28"/>
          <w:lang w:val="en-US"/>
        </w:rPr>
        <w:t xml:space="preserve"> </w:t>
      </w:r>
      <w:r w:rsidR="00F82A64">
        <w:rPr>
          <w:rFonts w:ascii="Times New Roman" w:hAnsi="Times New Roman" w:cs="Times New Roman"/>
          <w:sz w:val="28"/>
          <w:szCs w:val="28"/>
          <w:lang w:val="en-US"/>
        </w:rPr>
        <w:t>paper</w:t>
      </w:r>
      <w:r w:rsidR="00F82A64" w:rsidRPr="003E2182">
        <w:rPr>
          <w:rFonts w:ascii="Times New Roman" w:hAnsi="Times New Roman" w:cs="Times New Roman"/>
          <w:sz w:val="28"/>
          <w:szCs w:val="28"/>
          <w:lang w:val="en-US"/>
        </w:rPr>
        <w:t xml:space="preserve"> is to analyse the cognitive mechanisms that are activated in the process of creation of compound nouns in modern Mass Media English</w:t>
      </w:r>
      <w:r w:rsidR="00F82A64">
        <w:rPr>
          <w:rFonts w:ascii="Times New Roman" w:hAnsi="Times New Roman" w:cs="Times New Roman"/>
          <w:sz w:val="28"/>
          <w:szCs w:val="28"/>
          <w:lang w:val="en-US"/>
        </w:rPr>
        <w:t xml:space="preserve">, in particular those of </w:t>
      </w:r>
      <w:r w:rsidR="00F82A64" w:rsidRPr="003E2182">
        <w:rPr>
          <w:rFonts w:ascii="Times New Roman" w:hAnsi="Times New Roman" w:cs="Times New Roman"/>
          <w:sz w:val="28"/>
          <w:szCs w:val="28"/>
          <w:lang w:val="en-US"/>
        </w:rPr>
        <w:t xml:space="preserve">metaphor, metonymy and metaphtonymy.  </w:t>
      </w:r>
      <w:r w:rsidR="00F82A64">
        <w:rPr>
          <w:rFonts w:ascii="Times New Roman" w:hAnsi="Times New Roman" w:cs="Times New Roman"/>
          <w:sz w:val="28"/>
          <w:szCs w:val="28"/>
          <w:lang w:val="en-US"/>
        </w:rPr>
        <w:t>To achieve this</w:t>
      </w:r>
      <w:r w:rsidRPr="003E2182">
        <w:rPr>
          <w:rFonts w:ascii="Times New Roman" w:hAnsi="Times New Roman" w:cs="Times New Roman"/>
          <w:sz w:val="28"/>
          <w:szCs w:val="28"/>
          <w:lang w:val="en-US"/>
        </w:rPr>
        <w:t xml:space="preserve"> aim</w:t>
      </w:r>
      <w:r w:rsidR="004949B3">
        <w:rPr>
          <w:rFonts w:ascii="Times New Roman" w:hAnsi="Times New Roman" w:cs="Times New Roman"/>
          <w:sz w:val="28"/>
          <w:szCs w:val="28"/>
          <w:lang w:val="en-US"/>
        </w:rPr>
        <w:t>,</w:t>
      </w:r>
      <w:r w:rsidRPr="003E2182">
        <w:rPr>
          <w:rFonts w:ascii="Times New Roman" w:hAnsi="Times New Roman" w:cs="Times New Roman"/>
          <w:sz w:val="28"/>
          <w:szCs w:val="28"/>
          <w:lang w:val="en-US"/>
        </w:rPr>
        <w:t xml:space="preserve"> the following research</w:t>
      </w:r>
      <w:r w:rsidR="00F82A64">
        <w:rPr>
          <w:rFonts w:ascii="Times New Roman" w:hAnsi="Times New Roman" w:cs="Times New Roman"/>
          <w:sz w:val="28"/>
          <w:szCs w:val="28"/>
          <w:lang w:val="en-US"/>
        </w:rPr>
        <w:t xml:space="preserve"> </w:t>
      </w:r>
      <w:r w:rsidRPr="00F82A64">
        <w:rPr>
          <w:rFonts w:ascii="Times New Roman" w:hAnsi="Times New Roman" w:cs="Times New Roman"/>
          <w:i/>
          <w:sz w:val="28"/>
          <w:szCs w:val="28"/>
          <w:lang w:val="en-US"/>
        </w:rPr>
        <w:t>methods</w:t>
      </w:r>
      <w:r w:rsidRPr="003E2182">
        <w:rPr>
          <w:rFonts w:ascii="Times New Roman" w:hAnsi="Times New Roman" w:cs="Times New Roman"/>
          <w:sz w:val="28"/>
          <w:szCs w:val="28"/>
          <w:lang w:val="en-US"/>
        </w:rPr>
        <w:t xml:space="preserve"> were applied: the method of conceptual and frame analysis, </w:t>
      </w:r>
      <w:r w:rsidR="00F82A64" w:rsidRPr="003E2182">
        <w:rPr>
          <w:rFonts w:ascii="Times New Roman" w:hAnsi="Times New Roman" w:cs="Times New Roman"/>
          <w:sz w:val="28"/>
          <w:szCs w:val="28"/>
          <w:lang w:val="en-US"/>
        </w:rPr>
        <w:t>the method of word formation</w:t>
      </w:r>
      <w:r w:rsidR="00F82A64">
        <w:rPr>
          <w:rFonts w:ascii="Times New Roman" w:hAnsi="Times New Roman" w:cs="Times New Roman"/>
          <w:sz w:val="28"/>
          <w:szCs w:val="28"/>
          <w:lang w:val="en-US"/>
        </w:rPr>
        <w:t xml:space="preserve"> analysis</w:t>
      </w:r>
      <w:r w:rsidR="00F82A64" w:rsidRPr="003E2182">
        <w:rPr>
          <w:rFonts w:ascii="Times New Roman" w:hAnsi="Times New Roman" w:cs="Times New Roman"/>
          <w:sz w:val="28"/>
          <w:szCs w:val="28"/>
          <w:lang w:val="en-US"/>
        </w:rPr>
        <w:t xml:space="preserve">, </w:t>
      </w:r>
      <w:r w:rsidRPr="003E2182">
        <w:rPr>
          <w:rFonts w:ascii="Times New Roman" w:hAnsi="Times New Roman" w:cs="Times New Roman"/>
          <w:sz w:val="28"/>
          <w:szCs w:val="28"/>
          <w:lang w:val="en-US"/>
        </w:rPr>
        <w:t>the</w:t>
      </w:r>
      <w:r w:rsidR="00F82A64">
        <w:rPr>
          <w:rFonts w:ascii="Times New Roman" w:hAnsi="Times New Roman" w:cs="Times New Roman"/>
          <w:sz w:val="28"/>
          <w:szCs w:val="28"/>
          <w:lang w:val="en-US"/>
        </w:rPr>
        <w:t xml:space="preserve"> definitional</w:t>
      </w:r>
      <w:r w:rsidRPr="003E2182">
        <w:rPr>
          <w:rFonts w:ascii="Times New Roman" w:hAnsi="Times New Roman" w:cs="Times New Roman"/>
          <w:sz w:val="28"/>
          <w:szCs w:val="28"/>
          <w:lang w:val="en-US"/>
        </w:rPr>
        <w:t xml:space="preserve"> analysis based on the lexicographic sources of the on-line version of the Oxford Dictionary and on the Cambridge Dictionaries Online.</w:t>
      </w:r>
    </w:p>
    <w:p w14:paraId="1F8E50DA" w14:textId="13D163BC" w:rsidR="00E04850" w:rsidRPr="00857987" w:rsidRDefault="006300A9" w:rsidP="005533B7">
      <w:pPr>
        <w:spacing w:line="360" w:lineRule="auto"/>
        <w:ind w:firstLine="709"/>
        <w:contextualSpacing/>
        <w:jc w:val="both"/>
        <w:rPr>
          <w:rFonts w:ascii="Times New Roman" w:hAnsi="Times New Roman" w:cs="Times New Roman"/>
          <w:sz w:val="28"/>
          <w:szCs w:val="28"/>
          <w:lang w:val="en-US"/>
        </w:rPr>
      </w:pPr>
      <w:r w:rsidRPr="00857987">
        <w:rPr>
          <w:rFonts w:ascii="Times New Roman" w:hAnsi="Times New Roman" w:cs="Times New Roman"/>
          <w:sz w:val="28"/>
          <w:szCs w:val="28"/>
          <w:lang w:val="en-US"/>
        </w:rPr>
        <w:t xml:space="preserve">Conclusion: </w:t>
      </w:r>
      <w:r w:rsidR="00A72050" w:rsidRPr="003E2182">
        <w:rPr>
          <w:rFonts w:ascii="Times New Roman" w:hAnsi="Times New Roman" w:cs="Times New Roman"/>
          <w:sz w:val="28"/>
          <w:szCs w:val="28"/>
          <w:lang w:val="en-US"/>
        </w:rPr>
        <w:t xml:space="preserve">The study of the </w:t>
      </w:r>
      <w:r w:rsidR="004B642C" w:rsidRPr="003E2182">
        <w:rPr>
          <w:rFonts w:ascii="Times New Roman" w:hAnsi="Times New Roman" w:cs="Times New Roman"/>
          <w:sz w:val="28"/>
          <w:szCs w:val="28"/>
          <w:lang w:val="en-US"/>
        </w:rPr>
        <w:t>sample material provided</w:t>
      </w:r>
      <w:r w:rsidR="00A72050" w:rsidRPr="003E2182">
        <w:rPr>
          <w:rFonts w:ascii="Times New Roman" w:hAnsi="Times New Roman" w:cs="Times New Roman"/>
          <w:sz w:val="28"/>
          <w:szCs w:val="28"/>
          <w:lang w:val="en-US"/>
        </w:rPr>
        <w:t xml:space="preserve"> evidence for the main subdivision of compound nouns into non-idiomatic and idiomatic according to the cognitive processes involved in their creation. </w:t>
      </w:r>
      <w:r w:rsidR="004B642C" w:rsidRPr="003E2182">
        <w:rPr>
          <w:rFonts w:ascii="Times New Roman" w:hAnsi="Times New Roman" w:cs="Times New Roman"/>
          <w:sz w:val="28"/>
          <w:szCs w:val="28"/>
          <w:lang w:val="en-US"/>
        </w:rPr>
        <w:t>It was</w:t>
      </w:r>
      <w:r w:rsidR="00A72050" w:rsidRPr="003E2182">
        <w:rPr>
          <w:rFonts w:ascii="Times New Roman" w:hAnsi="Times New Roman" w:cs="Times New Roman"/>
          <w:sz w:val="28"/>
          <w:szCs w:val="28"/>
          <w:lang w:val="en-US"/>
        </w:rPr>
        <w:t xml:space="preserve"> established that the majority of compound nouns used in </w:t>
      </w:r>
      <w:r w:rsidR="002D604A">
        <w:rPr>
          <w:rFonts w:ascii="Times New Roman" w:hAnsi="Times New Roman" w:cs="Times New Roman"/>
          <w:sz w:val="28"/>
          <w:szCs w:val="28"/>
          <w:lang w:val="en-US"/>
        </w:rPr>
        <w:t>the analysed</w:t>
      </w:r>
      <w:r w:rsidR="00A72050" w:rsidRPr="003E2182">
        <w:rPr>
          <w:rFonts w:ascii="Times New Roman" w:hAnsi="Times New Roman" w:cs="Times New Roman"/>
          <w:sz w:val="28"/>
          <w:szCs w:val="28"/>
          <w:lang w:val="en-US"/>
        </w:rPr>
        <w:t xml:space="preserve"> texts can be identified as n</w:t>
      </w:r>
      <w:r w:rsidR="00D7790C" w:rsidRPr="003E2182">
        <w:rPr>
          <w:rFonts w:ascii="Times New Roman" w:hAnsi="Times New Roman" w:cs="Times New Roman"/>
          <w:sz w:val="28"/>
          <w:szCs w:val="28"/>
          <w:lang w:val="en-US"/>
        </w:rPr>
        <w:t xml:space="preserve">on-idiomatic </w:t>
      </w:r>
      <w:r w:rsidR="00A72050" w:rsidRPr="003E2182">
        <w:rPr>
          <w:rFonts w:ascii="Times New Roman" w:hAnsi="Times New Roman" w:cs="Times New Roman"/>
          <w:sz w:val="28"/>
          <w:szCs w:val="28"/>
          <w:lang w:val="en-US"/>
        </w:rPr>
        <w:t>due to the constrain</w:t>
      </w:r>
      <w:r w:rsidR="00F82A64">
        <w:rPr>
          <w:rFonts w:ascii="Times New Roman" w:hAnsi="Times New Roman" w:cs="Times New Roman"/>
          <w:sz w:val="28"/>
          <w:szCs w:val="28"/>
          <w:lang w:val="en-US"/>
        </w:rPr>
        <w:t>t</w:t>
      </w:r>
      <w:r w:rsidR="00A72050" w:rsidRPr="003E2182">
        <w:rPr>
          <w:rFonts w:ascii="Times New Roman" w:hAnsi="Times New Roman" w:cs="Times New Roman"/>
          <w:sz w:val="28"/>
          <w:szCs w:val="28"/>
          <w:lang w:val="en-US"/>
        </w:rPr>
        <w:t xml:space="preserve">s of accessibility and comprehensibility imposed by the </w:t>
      </w:r>
      <w:r w:rsidR="00D7790C" w:rsidRPr="00857987">
        <w:rPr>
          <w:rFonts w:ascii="Times New Roman" w:hAnsi="Times New Roman" w:cs="Times New Roman"/>
          <w:sz w:val="28"/>
          <w:szCs w:val="28"/>
          <w:lang w:val="en-US"/>
        </w:rPr>
        <w:t xml:space="preserve">text </w:t>
      </w:r>
      <w:r w:rsidR="00A72050" w:rsidRPr="003E2182">
        <w:rPr>
          <w:rFonts w:ascii="Times New Roman" w:hAnsi="Times New Roman" w:cs="Times New Roman"/>
          <w:sz w:val="28"/>
          <w:szCs w:val="28"/>
          <w:lang w:val="en-US"/>
        </w:rPr>
        <w:t>genre</w:t>
      </w:r>
      <w:r w:rsidR="00ED39CA">
        <w:rPr>
          <w:rFonts w:ascii="Times New Roman" w:hAnsi="Times New Roman" w:cs="Times New Roman"/>
          <w:sz w:val="28"/>
          <w:szCs w:val="28"/>
          <w:lang w:val="en-US"/>
        </w:rPr>
        <w:t xml:space="preserve"> (e.g. </w:t>
      </w:r>
      <w:r w:rsidR="00ED39CA" w:rsidRPr="00ED39CA">
        <w:rPr>
          <w:rFonts w:ascii="Times New Roman" w:hAnsi="Times New Roman" w:cs="Times New Roman"/>
          <w:i/>
          <w:sz w:val="28"/>
          <w:szCs w:val="28"/>
          <w:lang w:val="en-US"/>
        </w:rPr>
        <w:t xml:space="preserve">ceasefire, </w:t>
      </w:r>
      <w:proofErr w:type="spellStart"/>
      <w:r w:rsidR="00ED39CA" w:rsidRPr="00ED39CA">
        <w:rPr>
          <w:rFonts w:ascii="Times New Roman" w:hAnsi="Times New Roman" w:cs="Times New Roman"/>
          <w:i/>
          <w:sz w:val="28"/>
          <w:szCs w:val="28"/>
          <w:lang w:val="en-US"/>
        </w:rPr>
        <w:t>self defense</w:t>
      </w:r>
      <w:proofErr w:type="spellEnd"/>
      <w:r w:rsidR="00ED39CA">
        <w:rPr>
          <w:rFonts w:ascii="Times New Roman" w:hAnsi="Times New Roman" w:cs="Times New Roman"/>
          <w:sz w:val="28"/>
          <w:szCs w:val="28"/>
          <w:lang w:val="en-US"/>
        </w:rPr>
        <w:t>)</w:t>
      </w:r>
      <w:r w:rsidR="00A72050" w:rsidRPr="003E2182">
        <w:rPr>
          <w:rFonts w:ascii="Times New Roman" w:hAnsi="Times New Roman" w:cs="Times New Roman"/>
          <w:sz w:val="28"/>
          <w:szCs w:val="28"/>
          <w:lang w:val="en-US"/>
        </w:rPr>
        <w:t xml:space="preserve">. </w:t>
      </w:r>
      <w:r w:rsidR="00A65178" w:rsidRPr="003E2182">
        <w:rPr>
          <w:rFonts w:ascii="Times New Roman" w:hAnsi="Times New Roman" w:cs="Times New Roman"/>
          <w:sz w:val="28"/>
          <w:szCs w:val="28"/>
          <w:lang w:val="en-US"/>
        </w:rPr>
        <w:t xml:space="preserve">Idiomatic compound nouns, which presuppose the activation of the cognitive mechanisms of metaphor, metonymy </w:t>
      </w:r>
      <w:r w:rsidR="00A65178" w:rsidRPr="00857987">
        <w:rPr>
          <w:rFonts w:ascii="Times New Roman" w:hAnsi="Times New Roman" w:cs="Times New Roman"/>
          <w:sz w:val="28"/>
          <w:szCs w:val="28"/>
          <w:lang w:val="en-US"/>
        </w:rPr>
        <w:t>or</w:t>
      </w:r>
      <w:r w:rsidR="00A65178" w:rsidRPr="003E2182">
        <w:rPr>
          <w:rFonts w:ascii="Times New Roman" w:hAnsi="Times New Roman" w:cs="Times New Roman"/>
          <w:sz w:val="28"/>
          <w:szCs w:val="28"/>
          <w:lang w:val="en-US"/>
        </w:rPr>
        <w:t xml:space="preserve"> metaphtonymy in the process of their </w:t>
      </w:r>
      <w:r w:rsidR="00F82A64" w:rsidRPr="003E2182">
        <w:rPr>
          <w:rFonts w:ascii="Times New Roman" w:hAnsi="Times New Roman" w:cs="Times New Roman"/>
          <w:sz w:val="28"/>
          <w:szCs w:val="28"/>
          <w:lang w:val="en-US"/>
        </w:rPr>
        <w:t>creation,</w:t>
      </w:r>
      <w:r w:rsidR="00A65178" w:rsidRPr="003E2182">
        <w:rPr>
          <w:rFonts w:ascii="Times New Roman" w:hAnsi="Times New Roman" w:cs="Times New Roman"/>
          <w:sz w:val="28"/>
          <w:szCs w:val="28"/>
          <w:lang w:val="en-US"/>
        </w:rPr>
        <w:t xml:space="preserve"> are less numerous in </w:t>
      </w:r>
      <w:r w:rsidR="002D604A">
        <w:rPr>
          <w:rFonts w:ascii="Times New Roman" w:hAnsi="Times New Roman" w:cs="Times New Roman"/>
          <w:sz w:val="28"/>
          <w:szCs w:val="28"/>
          <w:lang w:val="en-US"/>
        </w:rPr>
        <w:t xml:space="preserve">the given type </w:t>
      </w:r>
      <w:r w:rsidR="002D604A">
        <w:rPr>
          <w:rFonts w:ascii="Times New Roman" w:hAnsi="Times New Roman" w:cs="Times New Roman"/>
          <w:sz w:val="28"/>
          <w:szCs w:val="28"/>
          <w:lang w:val="en-US"/>
        </w:rPr>
        <w:lastRenderedPageBreak/>
        <w:t>of</w:t>
      </w:r>
      <w:r w:rsidR="00A65178" w:rsidRPr="003E2182">
        <w:rPr>
          <w:rFonts w:ascii="Times New Roman" w:hAnsi="Times New Roman" w:cs="Times New Roman"/>
          <w:sz w:val="28"/>
          <w:szCs w:val="28"/>
          <w:lang w:val="en-US"/>
        </w:rPr>
        <w:t xml:space="preserve"> texts</w:t>
      </w:r>
      <w:r w:rsidR="004B642C" w:rsidRPr="003E2182">
        <w:rPr>
          <w:rFonts w:ascii="Times New Roman" w:hAnsi="Times New Roman" w:cs="Times New Roman"/>
          <w:sz w:val="28"/>
          <w:szCs w:val="28"/>
          <w:lang w:val="en-US"/>
        </w:rPr>
        <w:t>. M</w:t>
      </w:r>
      <w:r w:rsidR="00A72050" w:rsidRPr="003E2182">
        <w:rPr>
          <w:rFonts w:ascii="Times New Roman" w:hAnsi="Times New Roman" w:cs="Times New Roman"/>
          <w:sz w:val="28"/>
          <w:szCs w:val="28"/>
          <w:lang w:val="en-US"/>
        </w:rPr>
        <w:t>etaphor proved to be the most productive cognitive mechanism of compounding in English</w:t>
      </w:r>
      <w:r w:rsidR="004A2441">
        <w:rPr>
          <w:rFonts w:ascii="Times New Roman" w:hAnsi="Times New Roman" w:cs="Times New Roman"/>
          <w:sz w:val="28"/>
          <w:szCs w:val="28"/>
          <w:lang w:val="en-US"/>
        </w:rPr>
        <w:t xml:space="preserve"> (e.g. </w:t>
      </w:r>
      <w:r w:rsidR="004A2441" w:rsidRPr="00A32CA2">
        <w:rPr>
          <w:rFonts w:ascii="Times New Roman" w:hAnsi="Times New Roman" w:cs="Times New Roman"/>
          <w:i/>
          <w:sz w:val="28"/>
          <w:szCs w:val="28"/>
          <w:lang w:val="en-US"/>
        </w:rPr>
        <w:t>dog-whistle tactic</w:t>
      </w:r>
      <w:r w:rsidR="00A32CA2" w:rsidRPr="00A32CA2">
        <w:rPr>
          <w:rFonts w:ascii="Times New Roman" w:hAnsi="Times New Roman" w:cs="Times New Roman"/>
          <w:i/>
          <w:sz w:val="28"/>
          <w:szCs w:val="28"/>
          <w:lang w:val="en-US"/>
        </w:rPr>
        <w:t xml:space="preserve">, </w:t>
      </w:r>
      <w:r w:rsidR="004A2441" w:rsidRPr="00A32CA2">
        <w:rPr>
          <w:rFonts w:ascii="Times New Roman" w:hAnsi="Times New Roman" w:cs="Times New Roman"/>
          <w:i/>
          <w:sz w:val="28"/>
          <w:szCs w:val="28"/>
          <w:lang w:val="en-US"/>
        </w:rPr>
        <w:t>revolving door, toehold strategy</w:t>
      </w:r>
      <w:r w:rsidR="004A2441">
        <w:rPr>
          <w:rFonts w:ascii="Times New Roman" w:hAnsi="Times New Roman" w:cs="Times New Roman"/>
          <w:sz w:val="28"/>
          <w:szCs w:val="28"/>
          <w:lang w:val="en-US"/>
        </w:rPr>
        <w:t>)</w:t>
      </w:r>
      <w:r w:rsidR="00A72050" w:rsidRPr="003E2182">
        <w:rPr>
          <w:rFonts w:ascii="Times New Roman" w:hAnsi="Times New Roman" w:cs="Times New Roman"/>
          <w:sz w:val="28"/>
          <w:szCs w:val="28"/>
          <w:lang w:val="en-US"/>
        </w:rPr>
        <w:t>, followed by metonymy</w:t>
      </w:r>
      <w:r w:rsidR="00A32CA2">
        <w:rPr>
          <w:rFonts w:ascii="Times New Roman" w:hAnsi="Times New Roman" w:cs="Times New Roman"/>
          <w:sz w:val="28"/>
          <w:szCs w:val="28"/>
          <w:lang w:val="en-US"/>
        </w:rPr>
        <w:t xml:space="preserve"> </w:t>
      </w:r>
      <w:r w:rsidR="00A72050" w:rsidRPr="003E2182">
        <w:rPr>
          <w:rFonts w:ascii="Times New Roman" w:hAnsi="Times New Roman" w:cs="Times New Roman"/>
          <w:sz w:val="28"/>
          <w:szCs w:val="28"/>
          <w:lang w:val="en-US"/>
        </w:rPr>
        <w:t>as the second most productive mechanism</w:t>
      </w:r>
      <w:r w:rsidR="00A32CA2">
        <w:rPr>
          <w:rFonts w:ascii="Times New Roman" w:hAnsi="Times New Roman" w:cs="Times New Roman"/>
          <w:sz w:val="28"/>
          <w:szCs w:val="28"/>
          <w:lang w:val="en-US"/>
        </w:rPr>
        <w:t xml:space="preserve"> (e.g. </w:t>
      </w:r>
      <w:r w:rsidR="00A32CA2" w:rsidRPr="00A32CA2">
        <w:rPr>
          <w:rFonts w:ascii="Times New Roman" w:hAnsi="Times New Roman" w:cs="Times New Roman"/>
          <w:i/>
          <w:sz w:val="28"/>
          <w:szCs w:val="28"/>
          <w:lang w:val="en-US"/>
        </w:rPr>
        <w:t>palace coup, health tourism</w:t>
      </w:r>
      <w:r w:rsidR="00A32CA2">
        <w:rPr>
          <w:rFonts w:ascii="Times New Roman" w:hAnsi="Times New Roman" w:cs="Times New Roman"/>
          <w:sz w:val="28"/>
          <w:szCs w:val="28"/>
          <w:lang w:val="en-US"/>
        </w:rPr>
        <w:t>)</w:t>
      </w:r>
      <w:r w:rsidR="00A72050" w:rsidRPr="003E2182">
        <w:rPr>
          <w:rFonts w:ascii="Times New Roman" w:hAnsi="Times New Roman" w:cs="Times New Roman"/>
          <w:sz w:val="28"/>
          <w:szCs w:val="28"/>
          <w:lang w:val="en-US"/>
        </w:rPr>
        <w:t>; metaphtonymy proved to be the least productive mechanism activated in the process of creation of compound nouns</w:t>
      </w:r>
      <w:r w:rsidR="004B642C" w:rsidRPr="003E2182">
        <w:rPr>
          <w:rFonts w:ascii="Times New Roman" w:hAnsi="Times New Roman" w:cs="Times New Roman"/>
          <w:sz w:val="28"/>
          <w:szCs w:val="28"/>
          <w:lang w:val="en-US"/>
        </w:rPr>
        <w:t xml:space="preserve"> used in </w:t>
      </w:r>
      <w:r w:rsidR="002D604A">
        <w:rPr>
          <w:rFonts w:ascii="Times New Roman" w:hAnsi="Times New Roman" w:cs="Times New Roman"/>
          <w:sz w:val="28"/>
          <w:szCs w:val="28"/>
          <w:lang w:val="en-US"/>
        </w:rPr>
        <w:t>the analysed</w:t>
      </w:r>
      <w:r w:rsidR="004B642C" w:rsidRPr="003E2182">
        <w:rPr>
          <w:rFonts w:ascii="Times New Roman" w:hAnsi="Times New Roman" w:cs="Times New Roman"/>
          <w:sz w:val="28"/>
          <w:szCs w:val="28"/>
          <w:lang w:val="en-US"/>
        </w:rPr>
        <w:t xml:space="preserve"> texts</w:t>
      </w:r>
      <w:r w:rsidR="00A32CA2">
        <w:rPr>
          <w:rFonts w:ascii="Times New Roman" w:hAnsi="Times New Roman" w:cs="Times New Roman"/>
          <w:sz w:val="28"/>
          <w:szCs w:val="28"/>
          <w:lang w:val="en-US"/>
        </w:rPr>
        <w:t xml:space="preserve"> (e.g. </w:t>
      </w:r>
      <w:r w:rsidR="00A32CA2" w:rsidRPr="00A32CA2">
        <w:rPr>
          <w:rFonts w:ascii="Times New Roman" w:hAnsi="Times New Roman" w:cs="Times New Roman"/>
          <w:i/>
          <w:sz w:val="28"/>
          <w:szCs w:val="28"/>
          <w:lang w:val="en-US"/>
        </w:rPr>
        <w:t>brain drain, green rush</w:t>
      </w:r>
      <w:r w:rsidR="00A32CA2">
        <w:rPr>
          <w:rFonts w:ascii="Times New Roman" w:hAnsi="Times New Roman" w:cs="Times New Roman"/>
          <w:sz w:val="28"/>
          <w:szCs w:val="28"/>
          <w:lang w:val="en-US"/>
        </w:rPr>
        <w:t>)</w:t>
      </w:r>
      <w:r w:rsidR="00A72050" w:rsidRPr="003E2182">
        <w:rPr>
          <w:rFonts w:ascii="Times New Roman" w:hAnsi="Times New Roman" w:cs="Times New Roman"/>
          <w:sz w:val="28"/>
          <w:szCs w:val="28"/>
          <w:lang w:val="en-US"/>
        </w:rPr>
        <w:t xml:space="preserve">. </w:t>
      </w:r>
      <w:r w:rsidR="004B642C" w:rsidRPr="003E2182">
        <w:rPr>
          <w:rFonts w:ascii="Times New Roman" w:hAnsi="Times New Roman" w:cs="Times New Roman"/>
          <w:sz w:val="28"/>
          <w:szCs w:val="28"/>
          <w:lang w:val="en-US"/>
        </w:rPr>
        <w:t xml:space="preserve">Two levels of operation of the cognitive mechanisms of metaphor and metonymy could be identified: </w:t>
      </w:r>
      <w:r w:rsidR="00082617" w:rsidRPr="003E2182">
        <w:rPr>
          <w:rFonts w:ascii="Times New Roman" w:hAnsi="Times New Roman" w:cs="Times New Roman"/>
          <w:sz w:val="28"/>
          <w:szCs w:val="28"/>
          <w:lang w:val="en-US"/>
        </w:rPr>
        <w:t xml:space="preserve">the mechanisms of </w:t>
      </w:r>
      <w:r w:rsidR="004B642C" w:rsidRPr="003E2182">
        <w:rPr>
          <w:rFonts w:ascii="Times New Roman" w:hAnsi="Times New Roman" w:cs="Times New Roman"/>
          <w:sz w:val="28"/>
          <w:szCs w:val="28"/>
          <w:lang w:val="en-US"/>
        </w:rPr>
        <w:t>metaphor</w:t>
      </w:r>
      <w:r w:rsidR="00082617" w:rsidRPr="003E2182">
        <w:rPr>
          <w:rFonts w:ascii="Times New Roman" w:hAnsi="Times New Roman" w:cs="Times New Roman"/>
          <w:sz w:val="28"/>
          <w:szCs w:val="28"/>
          <w:lang w:val="en-US"/>
        </w:rPr>
        <w:t xml:space="preserve"> and metonymy can occur </w:t>
      </w:r>
      <w:r w:rsidR="004B642C" w:rsidRPr="003E2182">
        <w:rPr>
          <w:rFonts w:ascii="Times New Roman" w:hAnsi="Times New Roman" w:cs="Times New Roman"/>
          <w:sz w:val="28"/>
          <w:szCs w:val="28"/>
          <w:lang w:val="en-US"/>
        </w:rPr>
        <w:t xml:space="preserve">either </w:t>
      </w:r>
      <w:r w:rsidR="00082617" w:rsidRPr="003E2182">
        <w:rPr>
          <w:rFonts w:ascii="Times New Roman" w:hAnsi="Times New Roman" w:cs="Times New Roman"/>
          <w:sz w:val="28"/>
          <w:szCs w:val="28"/>
          <w:lang w:val="en-US"/>
        </w:rPr>
        <w:t>prior to the operation of conceptual integration</w:t>
      </w:r>
      <w:r w:rsidR="00ED39CA">
        <w:rPr>
          <w:rFonts w:ascii="Times New Roman" w:hAnsi="Times New Roman" w:cs="Times New Roman"/>
          <w:sz w:val="28"/>
          <w:szCs w:val="28"/>
          <w:lang w:val="en-US"/>
        </w:rPr>
        <w:t xml:space="preserve"> (</w:t>
      </w:r>
      <w:r w:rsidR="004A2441">
        <w:rPr>
          <w:rFonts w:ascii="Times New Roman" w:hAnsi="Times New Roman" w:cs="Times New Roman"/>
          <w:sz w:val="28"/>
          <w:szCs w:val="28"/>
          <w:lang w:val="en-US"/>
        </w:rPr>
        <w:t xml:space="preserve">e.g. </w:t>
      </w:r>
      <w:r w:rsidR="00ED39CA" w:rsidRPr="004A2441">
        <w:rPr>
          <w:rFonts w:ascii="Times New Roman" w:hAnsi="Times New Roman" w:cs="Times New Roman"/>
          <w:i/>
          <w:sz w:val="28"/>
          <w:szCs w:val="28"/>
          <w:lang w:val="en-US"/>
        </w:rPr>
        <w:t xml:space="preserve">honeymoon period; </w:t>
      </w:r>
      <w:r w:rsidR="004A2441" w:rsidRPr="004A2441">
        <w:rPr>
          <w:rFonts w:ascii="Times New Roman" w:hAnsi="Times New Roman" w:cs="Times New Roman"/>
          <w:i/>
          <w:sz w:val="28"/>
          <w:szCs w:val="28"/>
          <w:lang w:val="en-US"/>
        </w:rPr>
        <w:t>breadwinner</w:t>
      </w:r>
      <w:r w:rsidR="00ED39CA">
        <w:rPr>
          <w:rFonts w:ascii="Times New Roman" w:hAnsi="Times New Roman" w:cs="Times New Roman"/>
          <w:sz w:val="28"/>
          <w:szCs w:val="28"/>
          <w:lang w:val="en-US"/>
        </w:rPr>
        <w:t>)</w:t>
      </w:r>
      <w:r w:rsidR="00082617" w:rsidRPr="003E2182">
        <w:rPr>
          <w:rFonts w:ascii="Times New Roman" w:hAnsi="Times New Roman" w:cs="Times New Roman"/>
          <w:sz w:val="28"/>
          <w:szCs w:val="28"/>
          <w:lang w:val="en-US"/>
        </w:rPr>
        <w:t xml:space="preserve">, </w:t>
      </w:r>
      <w:r w:rsidR="004B642C" w:rsidRPr="003E2182">
        <w:rPr>
          <w:rFonts w:ascii="Times New Roman" w:hAnsi="Times New Roman" w:cs="Times New Roman"/>
          <w:sz w:val="28"/>
          <w:szCs w:val="28"/>
          <w:lang w:val="en-US"/>
        </w:rPr>
        <w:t>or</w:t>
      </w:r>
      <w:r w:rsidR="00082617" w:rsidRPr="003E2182">
        <w:rPr>
          <w:rFonts w:ascii="Times New Roman" w:hAnsi="Times New Roman" w:cs="Times New Roman"/>
          <w:sz w:val="28"/>
          <w:szCs w:val="28"/>
          <w:lang w:val="en-US"/>
        </w:rPr>
        <w:t xml:space="preserve"> within or posterior to this operation</w:t>
      </w:r>
      <w:r w:rsidR="004A2441">
        <w:rPr>
          <w:rFonts w:ascii="Times New Roman" w:hAnsi="Times New Roman" w:cs="Times New Roman"/>
          <w:sz w:val="28"/>
          <w:szCs w:val="28"/>
          <w:lang w:val="en-US"/>
        </w:rPr>
        <w:t xml:space="preserve"> (e.g. </w:t>
      </w:r>
      <w:r w:rsidR="004A2441" w:rsidRPr="004A2441">
        <w:rPr>
          <w:rFonts w:ascii="Times New Roman" w:hAnsi="Times New Roman" w:cs="Times New Roman"/>
          <w:i/>
          <w:sz w:val="28"/>
          <w:szCs w:val="28"/>
          <w:lang w:val="en-US"/>
        </w:rPr>
        <w:t>pantomime horse; sabre-rattling</w:t>
      </w:r>
      <w:r w:rsidR="004A2441">
        <w:rPr>
          <w:rFonts w:ascii="Times New Roman" w:hAnsi="Times New Roman" w:cs="Times New Roman"/>
          <w:sz w:val="28"/>
          <w:szCs w:val="28"/>
          <w:lang w:val="en-US"/>
        </w:rPr>
        <w:t>)</w:t>
      </w:r>
      <w:r w:rsidR="00082617" w:rsidRPr="003E2182">
        <w:rPr>
          <w:rFonts w:ascii="Times New Roman" w:hAnsi="Times New Roman" w:cs="Times New Roman"/>
          <w:sz w:val="28"/>
          <w:szCs w:val="28"/>
          <w:lang w:val="en-US"/>
        </w:rPr>
        <w:t xml:space="preserve">. </w:t>
      </w:r>
      <w:r w:rsidR="004B642C" w:rsidRPr="003E2182">
        <w:rPr>
          <w:rFonts w:ascii="Times New Roman" w:hAnsi="Times New Roman" w:cs="Times New Roman"/>
          <w:sz w:val="28"/>
          <w:szCs w:val="28"/>
          <w:lang w:val="en-US"/>
        </w:rPr>
        <w:t>In addition, the results of the study allowed to support the proposition that the principle of analogy is the main principle that gove</w:t>
      </w:r>
      <w:r w:rsidR="000716A3" w:rsidRPr="003E2182">
        <w:rPr>
          <w:rFonts w:ascii="Times New Roman" w:hAnsi="Times New Roman" w:cs="Times New Roman"/>
          <w:sz w:val="28"/>
          <w:szCs w:val="28"/>
          <w:lang w:val="en-US"/>
        </w:rPr>
        <w:t>rns the process of compounding.</w:t>
      </w:r>
      <w:r w:rsidR="00C128E9" w:rsidRPr="003E2182">
        <w:rPr>
          <w:rFonts w:ascii="Times New Roman" w:hAnsi="Times New Roman" w:cs="Times New Roman"/>
          <w:sz w:val="28"/>
          <w:szCs w:val="28"/>
          <w:lang w:val="en-US"/>
        </w:rPr>
        <w:t xml:space="preserve"> Due</w:t>
      </w:r>
      <w:r w:rsidR="00E04850" w:rsidRPr="003E2182">
        <w:rPr>
          <w:rFonts w:ascii="Times New Roman" w:hAnsi="Times New Roman" w:cs="Times New Roman"/>
          <w:sz w:val="28"/>
          <w:szCs w:val="28"/>
          <w:lang w:val="en-US"/>
        </w:rPr>
        <w:t xml:space="preserve"> to certain limitations of the </w:t>
      </w:r>
      <w:r w:rsidR="002D604A">
        <w:rPr>
          <w:rFonts w:ascii="Times New Roman" w:hAnsi="Times New Roman" w:cs="Times New Roman"/>
          <w:sz w:val="28"/>
          <w:szCs w:val="28"/>
          <w:lang w:val="en-US"/>
        </w:rPr>
        <w:t>given type of</w:t>
      </w:r>
      <w:r w:rsidR="00A57A2E" w:rsidRPr="003E2182">
        <w:rPr>
          <w:rFonts w:ascii="Times New Roman" w:hAnsi="Times New Roman" w:cs="Times New Roman"/>
          <w:sz w:val="28"/>
          <w:szCs w:val="28"/>
          <w:lang w:val="en-US"/>
        </w:rPr>
        <w:t xml:space="preserve"> texts, i</w:t>
      </w:r>
      <w:r w:rsidR="00E04850" w:rsidRPr="003E2182">
        <w:rPr>
          <w:rFonts w:ascii="Times New Roman" w:hAnsi="Times New Roman" w:cs="Times New Roman"/>
          <w:sz w:val="28"/>
          <w:szCs w:val="28"/>
          <w:lang w:val="en-US"/>
        </w:rPr>
        <w:t xml:space="preserve">t </w:t>
      </w:r>
      <w:r w:rsidR="00A57A2E" w:rsidRPr="003E2182">
        <w:rPr>
          <w:rFonts w:ascii="Times New Roman" w:hAnsi="Times New Roman" w:cs="Times New Roman"/>
          <w:sz w:val="28"/>
          <w:szCs w:val="28"/>
          <w:lang w:val="en-US"/>
        </w:rPr>
        <w:t>can be advised</w:t>
      </w:r>
      <w:r w:rsidR="00E04850" w:rsidRPr="003E2182">
        <w:rPr>
          <w:rFonts w:ascii="Times New Roman" w:hAnsi="Times New Roman" w:cs="Times New Roman"/>
          <w:sz w:val="28"/>
          <w:szCs w:val="28"/>
          <w:lang w:val="en-US"/>
        </w:rPr>
        <w:t xml:space="preserve"> to expand the selection of language material for analysis in order to be able to provide more comprehensive conclusions about the cognitive aspects of compounding in modern Mass Media English, and in the English language in general.</w:t>
      </w:r>
    </w:p>
    <w:p w14:paraId="258AF1BC" w14:textId="77777777" w:rsidR="00C128E9" w:rsidRPr="00857987" w:rsidRDefault="00C128E9" w:rsidP="005533B7">
      <w:pPr>
        <w:spacing w:line="360" w:lineRule="auto"/>
        <w:ind w:firstLine="709"/>
        <w:contextualSpacing/>
        <w:jc w:val="both"/>
        <w:rPr>
          <w:rFonts w:ascii="Times New Roman" w:hAnsi="Times New Roman" w:cs="Times New Roman"/>
          <w:sz w:val="28"/>
          <w:szCs w:val="28"/>
          <w:lang w:val="en-US"/>
        </w:rPr>
      </w:pPr>
    </w:p>
    <w:p w14:paraId="200BC6F5" w14:textId="0B40F477" w:rsidR="008034F2" w:rsidRPr="008034F2" w:rsidRDefault="008034F2" w:rsidP="003E2182">
      <w:pPr>
        <w:spacing w:line="288" w:lineRule="auto"/>
        <w:ind w:left="-240" w:right="15"/>
        <w:rPr>
          <w:rFonts w:ascii="Times New Roman" w:hAnsi="Times New Roman"/>
          <w:bCs/>
          <w:sz w:val="28"/>
          <w:szCs w:val="28"/>
        </w:rPr>
      </w:pPr>
      <w:r w:rsidRPr="008034F2">
        <w:rPr>
          <w:rFonts w:ascii="Times New Roman" w:hAnsi="Times New Roman"/>
          <w:bCs/>
          <w:sz w:val="28"/>
          <w:szCs w:val="28"/>
        </w:rPr>
        <w:t>Студент</w:t>
      </w:r>
      <w:r>
        <w:rPr>
          <w:rFonts w:ascii="Times New Roman" w:hAnsi="Times New Roman"/>
          <w:bCs/>
          <w:sz w:val="28"/>
          <w:szCs w:val="28"/>
        </w:rPr>
        <w:t xml:space="preserve">                                                                    Становова Марина Валерьевна</w:t>
      </w:r>
    </w:p>
    <w:p w14:paraId="5C9F4F20" w14:textId="77777777" w:rsidR="000273CE" w:rsidRDefault="000273CE" w:rsidP="003E2182">
      <w:pPr>
        <w:spacing w:line="288" w:lineRule="auto"/>
        <w:ind w:left="-240" w:right="15"/>
        <w:rPr>
          <w:rFonts w:ascii="Times New Roman" w:hAnsi="Times New Roman"/>
          <w:bCs/>
          <w:sz w:val="28"/>
          <w:szCs w:val="28"/>
        </w:rPr>
      </w:pPr>
    </w:p>
    <w:p w14:paraId="51C81D1C" w14:textId="1DDC1DEB" w:rsidR="008034F2" w:rsidRPr="000273CE" w:rsidRDefault="008034F2" w:rsidP="000273CE">
      <w:pPr>
        <w:spacing w:line="288" w:lineRule="auto"/>
        <w:ind w:left="-240" w:right="15"/>
        <w:rPr>
          <w:rFonts w:ascii="Times New Roman" w:hAnsi="Times New Roman"/>
          <w:bCs/>
          <w:sz w:val="28"/>
          <w:szCs w:val="28"/>
        </w:rPr>
      </w:pPr>
      <w:r>
        <w:rPr>
          <w:rFonts w:ascii="Times New Roman" w:hAnsi="Times New Roman"/>
          <w:bCs/>
          <w:sz w:val="28"/>
          <w:szCs w:val="28"/>
        </w:rPr>
        <w:t>Согласовано:</w:t>
      </w:r>
      <w:r w:rsidR="000273CE" w:rsidRPr="000273CE">
        <w:rPr>
          <w:rFonts w:ascii="Times New Roman" w:hAnsi="Times New Roman"/>
          <w:sz w:val="28"/>
          <w:szCs w:val="28"/>
        </w:rPr>
        <w:t xml:space="preserve"> </w:t>
      </w:r>
      <w:r w:rsidR="000273CE" w:rsidRPr="00857987">
        <w:rPr>
          <w:rFonts w:ascii="Times New Roman" w:hAnsi="Times New Roman"/>
          <w:sz w:val="28"/>
          <w:szCs w:val="28"/>
        </w:rPr>
        <w:t xml:space="preserve">                                                            </w:t>
      </w:r>
    </w:p>
    <w:p w14:paraId="02AC8525" w14:textId="66BF9926" w:rsidR="003E2182" w:rsidRPr="008034F2" w:rsidRDefault="003E2182" w:rsidP="003E2182">
      <w:pPr>
        <w:spacing w:line="288" w:lineRule="auto"/>
        <w:ind w:left="-240" w:right="15"/>
        <w:rPr>
          <w:rFonts w:ascii="Times New Roman" w:hAnsi="Times New Roman"/>
          <w:bCs/>
          <w:sz w:val="28"/>
          <w:szCs w:val="28"/>
        </w:rPr>
      </w:pPr>
      <w:r w:rsidRPr="008034F2">
        <w:rPr>
          <w:rFonts w:ascii="Times New Roman" w:hAnsi="Times New Roman"/>
          <w:bCs/>
          <w:sz w:val="28"/>
          <w:szCs w:val="28"/>
        </w:rPr>
        <w:t>Научный руководитель</w:t>
      </w:r>
      <w:r w:rsidR="000273CE" w:rsidRPr="000273CE">
        <w:rPr>
          <w:rFonts w:ascii="Times New Roman" w:hAnsi="Times New Roman"/>
          <w:sz w:val="28"/>
          <w:szCs w:val="28"/>
        </w:rPr>
        <w:t xml:space="preserve"> </w:t>
      </w:r>
    </w:p>
    <w:p w14:paraId="2F7C83EE" w14:textId="2C27BB16" w:rsidR="003E2182" w:rsidRPr="003E2182" w:rsidRDefault="00F82A64" w:rsidP="003E2182">
      <w:pPr>
        <w:spacing w:line="288" w:lineRule="auto"/>
        <w:ind w:left="-240" w:right="15"/>
        <w:rPr>
          <w:rFonts w:ascii="Times New Roman" w:hAnsi="Times New Roman"/>
          <w:sz w:val="28"/>
          <w:szCs w:val="28"/>
        </w:rPr>
      </w:pPr>
      <w:r>
        <w:rPr>
          <w:rFonts w:ascii="Times New Roman" w:hAnsi="Times New Roman"/>
          <w:sz w:val="28"/>
          <w:szCs w:val="28"/>
        </w:rPr>
        <w:t>д-р</w:t>
      </w:r>
      <w:r w:rsidR="003E2182" w:rsidRPr="003E2182">
        <w:rPr>
          <w:rFonts w:ascii="Times New Roman" w:hAnsi="Times New Roman"/>
          <w:sz w:val="28"/>
          <w:szCs w:val="28"/>
        </w:rPr>
        <w:t xml:space="preserve"> </w:t>
      </w:r>
      <w:proofErr w:type="spellStart"/>
      <w:r w:rsidR="003E2182" w:rsidRPr="003E2182">
        <w:rPr>
          <w:rFonts w:ascii="Times New Roman" w:hAnsi="Times New Roman"/>
          <w:sz w:val="28"/>
          <w:szCs w:val="28"/>
        </w:rPr>
        <w:t>филол</w:t>
      </w:r>
      <w:proofErr w:type="spellEnd"/>
      <w:r w:rsidR="003E2182" w:rsidRPr="003E2182">
        <w:rPr>
          <w:rFonts w:ascii="Times New Roman" w:hAnsi="Times New Roman"/>
          <w:sz w:val="28"/>
          <w:szCs w:val="28"/>
        </w:rPr>
        <w:t>. наук</w:t>
      </w:r>
      <w:r w:rsidR="000273CE">
        <w:rPr>
          <w:rFonts w:ascii="Times New Roman" w:hAnsi="Times New Roman"/>
          <w:sz w:val="28"/>
          <w:szCs w:val="28"/>
        </w:rPr>
        <w:t>, проф.</w:t>
      </w:r>
      <w:r w:rsidR="000273CE" w:rsidRPr="000273CE">
        <w:rPr>
          <w:rFonts w:ascii="Times New Roman" w:hAnsi="Times New Roman"/>
          <w:sz w:val="28"/>
          <w:szCs w:val="28"/>
        </w:rPr>
        <w:t xml:space="preserve"> </w:t>
      </w:r>
      <w:r w:rsidR="000273CE">
        <w:rPr>
          <w:rFonts w:ascii="Times New Roman" w:hAnsi="Times New Roman"/>
          <w:sz w:val="28"/>
          <w:szCs w:val="28"/>
        </w:rPr>
        <w:t>Бондарчук Галина Григорьевна</w:t>
      </w:r>
    </w:p>
    <w:p w14:paraId="31C07FE8" w14:textId="77777777" w:rsidR="00082617" w:rsidRPr="00F82A64" w:rsidRDefault="00082617" w:rsidP="00C128E9">
      <w:pPr>
        <w:spacing w:line="360" w:lineRule="auto"/>
        <w:contextualSpacing/>
        <w:jc w:val="both"/>
        <w:rPr>
          <w:rFonts w:ascii="Times New Roman" w:hAnsi="Times New Roman" w:cs="Times New Roman"/>
          <w:sz w:val="28"/>
          <w:szCs w:val="28"/>
        </w:rPr>
      </w:pPr>
    </w:p>
    <w:sectPr w:rsidR="00082617" w:rsidRPr="00F8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4C5F"/>
    <w:multiLevelType w:val="hybridMultilevel"/>
    <w:tmpl w:val="3CA26EE8"/>
    <w:lvl w:ilvl="0" w:tplc="DBA2905A">
      <w:start w:val="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50"/>
    <w:rsid w:val="000273CE"/>
    <w:rsid w:val="00065B21"/>
    <w:rsid w:val="000716A3"/>
    <w:rsid w:val="00082617"/>
    <w:rsid w:val="0013032A"/>
    <w:rsid w:val="00175D4F"/>
    <w:rsid w:val="002C0923"/>
    <w:rsid w:val="002D55D5"/>
    <w:rsid w:val="002D604A"/>
    <w:rsid w:val="00352387"/>
    <w:rsid w:val="003E2182"/>
    <w:rsid w:val="0048776E"/>
    <w:rsid w:val="004949B3"/>
    <w:rsid w:val="004A2441"/>
    <w:rsid w:val="004B642C"/>
    <w:rsid w:val="004F26D3"/>
    <w:rsid w:val="005533B7"/>
    <w:rsid w:val="005678A9"/>
    <w:rsid w:val="006300A9"/>
    <w:rsid w:val="008034F2"/>
    <w:rsid w:val="008259FA"/>
    <w:rsid w:val="00857987"/>
    <w:rsid w:val="0086216B"/>
    <w:rsid w:val="00966216"/>
    <w:rsid w:val="00A32CA2"/>
    <w:rsid w:val="00A57A2E"/>
    <w:rsid w:val="00A65178"/>
    <w:rsid w:val="00A72050"/>
    <w:rsid w:val="00A7323C"/>
    <w:rsid w:val="00B11D33"/>
    <w:rsid w:val="00BE5BE0"/>
    <w:rsid w:val="00C01D06"/>
    <w:rsid w:val="00C109CE"/>
    <w:rsid w:val="00C128E9"/>
    <w:rsid w:val="00C73C6A"/>
    <w:rsid w:val="00CC3093"/>
    <w:rsid w:val="00CD2F32"/>
    <w:rsid w:val="00D7790C"/>
    <w:rsid w:val="00E04850"/>
    <w:rsid w:val="00E86145"/>
    <w:rsid w:val="00EC0451"/>
    <w:rsid w:val="00ED39CA"/>
    <w:rsid w:val="00F25D1D"/>
    <w:rsid w:val="00F50BFA"/>
    <w:rsid w:val="00F60EB7"/>
    <w:rsid w:val="00F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050"/>
    <w:pPr>
      <w:ind w:left="720"/>
      <w:contextualSpacing/>
    </w:pPr>
  </w:style>
  <w:style w:type="character" w:customStyle="1" w:styleId="apple-converted-space">
    <w:name w:val="apple-converted-space"/>
    <w:basedOn w:val="a0"/>
    <w:rsid w:val="0086216B"/>
  </w:style>
  <w:style w:type="paragraph" w:customStyle="1" w:styleId="Default">
    <w:name w:val="Default"/>
    <w:rsid w:val="003E21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a"/>
    <w:rsid w:val="003E2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050"/>
    <w:pPr>
      <w:ind w:left="720"/>
      <w:contextualSpacing/>
    </w:pPr>
  </w:style>
  <w:style w:type="character" w:customStyle="1" w:styleId="apple-converted-space">
    <w:name w:val="apple-converted-space"/>
    <w:basedOn w:val="a0"/>
    <w:rsid w:val="0086216B"/>
  </w:style>
  <w:style w:type="paragraph" w:customStyle="1" w:styleId="Default">
    <w:name w:val="Default"/>
    <w:rsid w:val="003E21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a"/>
    <w:rsid w:val="003E2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Становова</dc:creator>
  <cp:keywords/>
  <dc:description/>
  <cp:lastModifiedBy>Татьяна Сокорева</cp:lastModifiedBy>
  <cp:revision>22</cp:revision>
  <dcterms:created xsi:type="dcterms:W3CDTF">2016-06-03T05:55:00Z</dcterms:created>
  <dcterms:modified xsi:type="dcterms:W3CDTF">2016-06-29T19:06:00Z</dcterms:modified>
</cp:coreProperties>
</file>