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</w:r>
      <w:r/>
    </w:p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  <w:t xml:space="preserve">Договор № ______</w:t>
      </w:r>
      <w:r/>
    </w:p>
    <w:p>
      <w:pPr>
        <w:jc w:val="center"/>
        <w:rPr>
          <w:b/>
          <w:bCs/>
          <w:sz w:val="18"/>
          <w:szCs w:val="16"/>
          <w:lang w:val="ru-RU"/>
        </w:rPr>
        <w:outlineLvl w:val="0"/>
      </w:pPr>
      <w:r>
        <w:rPr>
          <w:b/>
          <w:bCs/>
          <w:sz w:val="18"/>
          <w:szCs w:val="16"/>
          <w:lang w:val="ru-RU"/>
        </w:rPr>
        <w:t xml:space="preserve">на оказание платных образовательных услуг</w:t>
      </w:r>
      <w:r/>
    </w:p>
    <w:p>
      <w:pPr>
        <w:jc w:val="center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</w:r>
      <w:r/>
    </w:p>
    <w:p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 xml:space="preserve">   «</w:t>
      </w:r>
      <w:r>
        <w:rPr>
          <w:sz w:val="18"/>
          <w:szCs w:val="16"/>
          <w:lang w:val="ru-RU"/>
        </w:rPr>
        <w:t xml:space="preserve">___» ___________ 2021 год</w:t>
      </w:r>
      <w:r/>
    </w:p>
    <w:p>
      <w:pPr>
        <w:pStyle w:val="604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 xml:space="preserve">«</w:t>
      </w:r>
      <w:r>
        <w:rPr>
          <w:sz w:val="18"/>
          <w:szCs w:val="16"/>
        </w:rPr>
        <w:t xml:space="preserve"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 xml:space="preserve"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</w:t>
      </w:r>
      <w:r>
        <w:rPr>
          <w:sz w:val="18"/>
          <w:szCs w:val="16"/>
        </w:rPr>
        <w:t xml:space="preserve">ования и науки, приложение № 1.3</w:t>
      </w:r>
      <w:r>
        <w:rPr>
          <w:sz w:val="18"/>
          <w:szCs w:val="16"/>
        </w:rPr>
        <w:t xml:space="preserve"> к лицензии на осуществление образовательной деятельности, в лице  ректора И.А. Краевой, действующего на основании Устава, с одной стороны, и ______________________________________________________________________</w:t>
      </w:r>
      <w:r>
        <w:rPr>
          <w:sz w:val="18"/>
          <w:szCs w:val="16"/>
        </w:rPr>
        <w:t xml:space="preserve">______________</w:t>
      </w:r>
      <w:r>
        <w:rPr>
          <w:sz w:val="18"/>
          <w:szCs w:val="16"/>
        </w:rPr>
        <w:t xml:space="preserve">(далее Заказчик), </w:t>
      </w:r>
      <w:r/>
    </w:p>
    <w:p>
      <w:pPr>
        <w:pStyle w:val="604"/>
        <w:ind w:firstLine="540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(Ф.И.О. и статус законного представителя несовершеннолетнего слушателя) и ________________________________________________________</w:t>
      </w:r>
      <w:r>
        <w:rPr>
          <w:sz w:val="18"/>
          <w:szCs w:val="16"/>
        </w:rPr>
        <w:t xml:space="preserve">________________________</w:t>
      </w:r>
      <w:r>
        <w:rPr>
          <w:sz w:val="18"/>
          <w:szCs w:val="16"/>
        </w:rPr>
        <w:t xml:space="preserve">_(</w:t>
      </w:r>
      <w:r>
        <w:rPr>
          <w:sz w:val="18"/>
          <w:szCs w:val="16"/>
        </w:rPr>
        <w:t xml:space="preserve">далее Потребитель), с другой стороны,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заключили настоящий договор о нижеследующем: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1. Предмет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1.1 Исполнитель предоставляет, а Заказчик оплачивает обучение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</w:t>
      </w:r>
      <w:bookmarkStart w:id="0" w:name="_Hlk517375451"/>
      <w:r>
        <w:rPr>
          <w:sz w:val="18"/>
          <w:szCs w:val="16"/>
        </w:rPr>
        <w:t xml:space="preserve">Центре иностранных языков и </w:t>
      </w:r>
      <w:r>
        <w:rPr>
          <w:sz w:val="18"/>
          <w:szCs w:val="16"/>
        </w:rPr>
        <w:t xml:space="preserve">довузовской</w:t>
      </w:r>
      <w:r>
        <w:rPr>
          <w:sz w:val="18"/>
          <w:szCs w:val="16"/>
        </w:rPr>
        <w:t xml:space="preserve"> подготовки ФГБОУ ВО МГЛУ </w:t>
      </w:r>
      <w:bookmarkEnd w:id="0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 xml:space="preserve">«</w:t>
      </w:r>
      <w:r>
        <w:rPr>
          <w:b/>
          <w:i/>
          <w:sz w:val="18"/>
          <w:szCs w:val="16"/>
        </w:rPr>
        <w:t xml:space="preserve">Письменная часть ЕГЭ по истории». </w:t>
      </w:r>
      <w:r>
        <w:rPr>
          <w:sz w:val="18"/>
          <w:szCs w:val="16"/>
        </w:rPr>
        <w:t xml:space="preserve">Обучение </w:t>
      </w:r>
      <w:r>
        <w:rPr>
          <w:sz w:val="18"/>
          <w:szCs w:val="16"/>
        </w:rPr>
        <w:t xml:space="preserve">провод</w:t>
      </w:r>
      <w:r>
        <w:rPr>
          <w:sz w:val="18"/>
          <w:szCs w:val="16"/>
        </w:rPr>
        <w:t xml:space="preserve">ится</w:t>
      </w:r>
      <w:r>
        <w:rPr>
          <w:sz w:val="18"/>
          <w:szCs w:val="16"/>
        </w:rPr>
        <w:t xml:space="preserve">  в</w:t>
      </w:r>
      <w:r>
        <w:rPr>
          <w:sz w:val="18"/>
          <w:szCs w:val="16"/>
        </w:rPr>
        <w:t xml:space="preserve"> виде аудиторных занятий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 xml:space="preserve"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 xml:space="preserve">Начало обучения: 1 июня 2021</w:t>
      </w:r>
      <w:r>
        <w:rPr>
          <w:sz w:val="18"/>
          <w:szCs w:val="16"/>
          <w:u w:val="single"/>
        </w:rPr>
        <w:t xml:space="preserve"> г</w:t>
      </w:r>
      <w:r>
        <w:rPr>
          <w:sz w:val="18"/>
          <w:szCs w:val="16"/>
          <w:u w:val="single"/>
        </w:rPr>
        <w:t xml:space="preserve">.  </w:t>
      </w:r>
      <w:r>
        <w:rPr>
          <w:sz w:val="18"/>
          <w:szCs w:val="16"/>
          <w:u w:val="single"/>
        </w:rPr>
        <w:t xml:space="preserve">Окончание обучения: </w:t>
      </w:r>
      <w:r>
        <w:rPr>
          <w:sz w:val="18"/>
          <w:szCs w:val="16"/>
          <w:u w:val="single"/>
        </w:rPr>
        <w:t xml:space="preserve">30</w:t>
      </w:r>
      <w:r>
        <w:rPr>
          <w:sz w:val="18"/>
          <w:szCs w:val="16"/>
          <w:u w:val="single"/>
        </w:rPr>
        <w:t xml:space="preserve">  июня</w:t>
      </w:r>
      <w:r>
        <w:rPr>
          <w:sz w:val="18"/>
          <w:szCs w:val="16"/>
          <w:u w:val="single"/>
        </w:rPr>
        <w:t xml:space="preserve"> 2021</w:t>
      </w:r>
      <w:r>
        <w:rPr>
          <w:sz w:val="18"/>
          <w:szCs w:val="16"/>
          <w:u w:val="single"/>
        </w:rPr>
        <w:t xml:space="preserve">г.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1.3.   Срок обучения в соответствии с учебным планом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составляет </w:t>
      </w:r>
      <w:r>
        <w:rPr>
          <w:sz w:val="18"/>
          <w:szCs w:val="16"/>
        </w:rPr>
        <w:t xml:space="preserve">4 учебные недели.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ab/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2. Права Исполнителя, Заказчика,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 xml:space="preserve">Потребителя;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>
        <w:rPr>
          <w:b/>
          <w:sz w:val="18"/>
          <w:szCs w:val="16"/>
        </w:rPr>
        <w:t xml:space="preserve"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 xml:space="preserve">Исполнителя;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учебную группу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</w:t>
      </w:r>
      <w:r>
        <w:rPr>
          <w:color w:val="000000" w:themeColor="text1"/>
          <w:sz w:val="18"/>
          <w:szCs w:val="16"/>
        </w:rPr>
        <w:t xml:space="preserve">программы;</w:t>
      </w:r>
      <w:r>
        <w:rPr>
          <w:sz w:val="18"/>
          <w:szCs w:val="16"/>
        </w:rPr>
        <w:t xml:space="preserve">;</w:t>
      </w:r>
      <w:r/>
    </w:p>
    <w:p>
      <w:pPr>
        <w:pStyle w:val="604"/>
        <w:ind w:firstLine="540"/>
        <w:jc w:val="both"/>
        <w:rPr>
          <w:color w:val="000000" w:themeColor="text1"/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</w:t>
      </w:r>
      <w:r/>
      <w:r>
        <w:rPr>
          <w:color w:val="000000" w:themeColor="text1"/>
          <w:sz w:val="18"/>
          <w:szCs w:val="16"/>
        </w:rPr>
        <w:t xml:space="preserve"> </w:t>
      </w:r>
      <w:r>
        <w:rPr>
          <w:b/>
          <w:bCs/>
          <w:color w:val="000000" w:themeColor="text1"/>
          <w:sz w:val="18"/>
          <w:szCs w:val="16"/>
        </w:rPr>
        <w:t xml:space="preserve"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 xml:space="preserve"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2.1.6. Проводить занятия по утвержденному дополнительному расписанию с целью восстановления пропущенных академических часов в случаях: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болезни преподавателя и невозможности замены данного преподавателя;</w:t>
      </w:r>
      <w:r/>
    </w:p>
    <w:p>
      <w:pPr>
        <w:pStyle w:val="604"/>
        <w:ind w:firstLine="540"/>
        <w:jc w:val="both"/>
        <w:rPr>
          <w:color w:val="000000"/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иных обстоятельств непреодолимой силы.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2.1.7. В случае возникновения обстоятельств непреодолимой силы </w:t>
      </w:r>
      <w:r>
        <w:rPr>
          <w:b/>
          <w:color w:val="000000" w:themeColor="text1"/>
          <w:sz w:val="18"/>
          <w:szCs w:val="16"/>
        </w:rPr>
        <w:t xml:space="preserve">Исполнитель</w:t>
      </w:r>
      <w:r>
        <w:rPr>
          <w:color w:val="000000" w:themeColor="text1"/>
          <w:sz w:val="18"/>
          <w:szCs w:val="16"/>
        </w:rPr>
        <w:t xml:space="preserve"> оставляет за собой право проводить занятия с применением </w:t>
      </w:r>
      <w:r>
        <w:rPr>
          <w:color w:val="000000" w:themeColor="text1"/>
          <w:sz w:val="18"/>
          <w:szCs w:val="16"/>
        </w:rPr>
        <w:t xml:space="preserve">дистанционных </w:t>
      </w:r>
      <w:r>
        <w:rPr>
          <w:color w:val="000000" w:themeColor="text1"/>
          <w:sz w:val="18"/>
          <w:szCs w:val="16"/>
        </w:rPr>
        <w:t xml:space="preserve"> образовательных</w:t>
      </w:r>
      <w:r>
        <w:rPr>
          <w:color w:val="000000" w:themeColor="text1"/>
          <w:sz w:val="18"/>
          <w:szCs w:val="16"/>
        </w:rPr>
        <w:t xml:space="preserve"> </w:t>
      </w:r>
      <w:bookmarkStart w:id="1" w:name="_GoBack"/>
      <w:r/>
      <w:bookmarkEnd w:id="1"/>
      <w:r>
        <w:rPr>
          <w:color w:val="000000" w:themeColor="text1"/>
          <w:sz w:val="18"/>
          <w:szCs w:val="16"/>
        </w:rPr>
        <w:t xml:space="preserve">технологий.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к учебе.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</w:t>
      </w:r>
      <w:r>
        <w:rPr>
          <w:b/>
          <w:sz w:val="18"/>
          <w:szCs w:val="16"/>
        </w:rPr>
        <w:t xml:space="preserve">. Потребитель</w:t>
      </w:r>
      <w:r>
        <w:rPr>
          <w:sz w:val="18"/>
          <w:szCs w:val="16"/>
        </w:rPr>
        <w:t xml:space="preserve"> вправе: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2.3.2. Получать полную и достоверную информацию об оценке своих знаний, умений и навыков, а также о критериях этой оценки;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необходимым для осуществления образовательного процесса, в соответствии с расписанием занятий;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2.3.4. Принимать участие в социально-культурных, воспитательных и иных мероприятиях, организуемых Исполнителем.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3. Обязанности Исполнителя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условия приема.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r>
        <w:rPr>
          <w:sz w:val="18"/>
          <w:szCs w:val="16"/>
        </w:rPr>
        <w:t xml:space="preserve">программой  образовательного</w:t>
      </w:r>
      <w:r>
        <w:rPr>
          <w:sz w:val="18"/>
          <w:szCs w:val="16"/>
        </w:rPr>
        <w:t xml:space="preserve"> курса и расписанием занятий, разработанными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3.3. Создать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в случае пропуска занятий по уважительным причинам (с учетом оплаты услуг, предусмотренных разделом 7 настоящего договора).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4. Обязанности Заказчика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все необходимые документы.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4.3. Своевременно (в недельный срок) извещать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на занятиях и тестировании.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 xml:space="preserve">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в соответствии с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жительства.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4.8. Обеспечивать добросовестное освоение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доступ к телекоммуникационным каналам передачи данных в сетях общего пользования (Интернет);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 xml:space="preserve">Потребителю</w:t>
      </w:r>
      <w:r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4.9. Предоставить в адрес Исполнителя в течение 3 (трех) рабочих дней с момента пол</w:t>
      </w:r>
      <w:r>
        <w:rPr>
          <w:color w:val="000000" w:themeColor="text1"/>
          <w:sz w:val="18"/>
          <w:szCs w:val="16"/>
        </w:rPr>
        <w:t xml:space="preserve">учения договора Заказчиком </w:t>
      </w:r>
      <w:r>
        <w:rPr>
          <w:color w:val="000000" w:themeColor="text1"/>
          <w:sz w:val="18"/>
          <w:szCs w:val="16"/>
        </w:rPr>
        <w:t xml:space="preserve">скан-копию подписанного договора и скан-копию платежных документов оплаты обучения по договору.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5. Обязанности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5.2.   Выполнять   задания   по   подготовке   к   занятиям, задаваемые педагогическими работниками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 и иных локальных нормативных актов</w:t>
      </w:r>
      <w:r>
        <w:rPr>
          <w:sz w:val="18"/>
          <w:szCs w:val="16"/>
        </w:rPr>
        <w:t xml:space="preserve"> Исполнителя</w:t>
      </w:r>
      <w:r>
        <w:rPr>
          <w:sz w:val="18"/>
          <w:szCs w:val="16"/>
        </w:rPr>
        <w:t xml:space="preserve">, соблюдать учебную дисциплину и общепринятые нормы поведения.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5.4. Соблюдать общепринятые нормы и правила поведения в обществе, тр</w:t>
      </w:r>
      <w:r>
        <w:rPr>
          <w:sz w:val="18"/>
          <w:szCs w:val="16"/>
        </w:rPr>
        <w:t xml:space="preserve">ебования нормативных-правовых актов</w:t>
      </w:r>
      <w:r>
        <w:rPr>
          <w:sz w:val="18"/>
          <w:szCs w:val="16"/>
        </w:rPr>
        <w:t xml:space="preserve"> ФГБОУ ВО МГЛУ, сознательно относиться к своим поступкам и обязанностям, нести ответственность за свои действия.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5.6. В целях исполнения настоящего договора иметь в личном пользовании: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5.8. Не использовать образовательные платформы с це</w:t>
      </w:r>
      <w:r>
        <w:rPr>
          <w:color w:val="000000" w:themeColor="text1"/>
          <w:sz w:val="18"/>
          <w:szCs w:val="16"/>
        </w:rPr>
        <w:t xml:space="preserve">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6.  Стоимость услуг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 xml:space="preserve">13 </w:t>
      </w:r>
      <w:r>
        <w:rPr>
          <w:b/>
          <w:sz w:val="18"/>
          <w:szCs w:val="16"/>
          <w:u w:val="single"/>
        </w:rPr>
        <w:t xml:space="preserve">000 (</w:t>
      </w:r>
      <w:r>
        <w:rPr>
          <w:b/>
          <w:sz w:val="18"/>
          <w:szCs w:val="16"/>
          <w:u w:val="single"/>
        </w:rPr>
        <w:t xml:space="preserve">тринадцать </w:t>
      </w:r>
      <w:r>
        <w:rPr>
          <w:b/>
          <w:sz w:val="18"/>
          <w:szCs w:val="16"/>
          <w:u w:val="single"/>
        </w:rPr>
        <w:t xml:space="preserve">тысяч) рублей</w:t>
      </w:r>
      <w:r>
        <w:rPr>
          <w:sz w:val="18"/>
          <w:szCs w:val="16"/>
          <w:u w:val="single"/>
        </w:rPr>
        <w:t xml:space="preserve">.</w:t>
      </w:r>
      <w:r/>
    </w:p>
    <w:p>
      <w:pPr>
        <w:pStyle w:val="604"/>
        <w:jc w:val="both"/>
        <w:rPr>
          <w:sz w:val="28"/>
        </w:rPr>
        <w:pBdr>
          <w:bottom w:val="single" w:color="000000" w:sz="12" w:space="15"/>
        </w:pBdr>
      </w:pPr>
      <w:r>
        <w:rPr>
          <w:sz w:val="28"/>
        </w:rPr>
      </w:r>
      <w:r/>
    </w:p>
    <w:p>
      <w:pPr>
        <w:pStyle w:val="604"/>
        <w:ind w:firstLine="540"/>
        <w:jc w:val="both"/>
        <w:rPr>
          <w:color w:val="000000"/>
          <w:sz w:val="20"/>
          <w:szCs w:val="18"/>
          <w:u w:val="single"/>
        </w:rPr>
        <w:pBdr>
          <w:bottom w:val="single" w:color="000000" w:sz="12" w:space="15"/>
        </w:pBdr>
      </w:pPr>
      <w:r>
        <w:rPr>
          <w:color w:val="000000"/>
          <w:sz w:val="20"/>
          <w:szCs w:val="18"/>
          <w:u w:val="single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7.  Оплата услуг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r>
        <w:rPr>
          <w:sz w:val="18"/>
          <w:szCs w:val="16"/>
        </w:rPr>
        <w:t xml:space="preserve">осуществляется  по</w:t>
      </w:r>
      <w:r>
        <w:rPr>
          <w:sz w:val="18"/>
          <w:szCs w:val="16"/>
        </w:rPr>
        <w:t xml:space="preserve"> платежным документам, предоставляемым </w:t>
      </w:r>
      <w:r>
        <w:rPr>
          <w:b/>
          <w:sz w:val="18"/>
          <w:szCs w:val="16"/>
        </w:rPr>
        <w:t xml:space="preserve"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13 000 (тринадцать тысяч) рублей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 xml:space="preserve">в день заключения настоящего договора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8. Порядок расторжения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8.1. </w:t>
      </w:r>
      <w:r>
        <w:rPr>
          <w:sz w:val="18"/>
          <w:szCs w:val="16"/>
        </w:rPr>
        <w:t xml:space="preserve">Настоящий  Договор</w:t>
      </w:r>
      <w:r>
        <w:rPr>
          <w:sz w:val="18"/>
          <w:szCs w:val="16"/>
        </w:rPr>
        <w:t xml:space="preserve"> может быть расторгнут: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а) по соглашению сторон;</w:t>
      </w:r>
      <w:r/>
    </w:p>
    <w:p>
      <w:pPr>
        <w:pStyle w:val="60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Заказчика</w:t>
      </w:r>
      <w:r>
        <w:rPr>
          <w:b/>
          <w:sz w:val="18"/>
          <w:szCs w:val="16"/>
        </w:rPr>
        <w:t xml:space="preserve">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</w:t>
      </w:r>
      <w:r>
        <w:rPr>
          <w:sz w:val="18"/>
          <w:szCs w:val="16"/>
        </w:rPr>
        <w:t xml:space="preserve"> расторжении Договора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;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в)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Потребителя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 xml:space="preserve"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об</w:t>
      </w:r>
      <w:r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>
        <w:rPr>
          <w:b/>
          <w:sz w:val="18"/>
          <w:szCs w:val="16"/>
        </w:rPr>
        <w:t xml:space="preserve"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условий оплаты, указанных в разделе </w:t>
      </w:r>
      <w:r>
        <w:rPr>
          <w:sz w:val="18"/>
          <w:szCs w:val="16"/>
        </w:rPr>
        <w:t xml:space="preserve">7  настоящего</w:t>
      </w:r>
      <w:r>
        <w:rPr>
          <w:sz w:val="18"/>
          <w:szCs w:val="16"/>
        </w:rPr>
        <w:t xml:space="preserve">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Устава университета,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 xml:space="preserve"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 плату</w:t>
      </w:r>
      <w:r>
        <w:rPr>
          <w:sz w:val="18"/>
          <w:szCs w:val="16"/>
        </w:rPr>
        <w:t xml:space="preserve">, внесенную 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 расходы.     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</w:t>
      </w:r>
      <w:r>
        <w:rPr>
          <w:sz w:val="18"/>
          <w:szCs w:val="16"/>
        </w:rPr>
        <w:t xml:space="preserve">случаях  нарушения</w:t>
      </w:r>
      <w:r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</w:t>
      </w:r>
      <w:r>
        <w:rPr>
          <w:sz w:val="18"/>
          <w:szCs w:val="16"/>
        </w:rPr>
        <w:t xml:space="preserve"> обучающихся </w:t>
      </w:r>
      <w:r>
        <w:rPr>
          <w:sz w:val="18"/>
          <w:szCs w:val="16"/>
        </w:rPr>
        <w:t xml:space="preserve">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не возвращается.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9.   Основание изменения условий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10. Ответственность за неисполнение или ненадлежащее исполнение обязательств по настоящему договору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10.1. В случае неисполнения или ненадлежащего испо</w:t>
      </w:r>
      <w:r>
        <w:rPr>
          <w:sz w:val="18"/>
          <w:szCs w:val="16"/>
        </w:rPr>
        <w:t xml:space="preserve">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11. Срок действия договора и другие условия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</w:t>
      </w:r>
      <w:r>
        <w:rPr>
          <w:sz w:val="18"/>
          <w:szCs w:val="16"/>
        </w:rPr>
        <w:t xml:space="preserve">ия сторонами и действует до «30» июня 2021 </w:t>
      </w:r>
      <w:r>
        <w:rPr>
          <w:sz w:val="18"/>
          <w:szCs w:val="16"/>
        </w:rPr>
        <w:t xml:space="preserve">года.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11.2. Договор составлен в двух экземплярах, имеющих равную юридическую силу.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r>
        <w:rPr>
          <w:color w:val="000000" w:themeColor="text1"/>
          <w:sz w:val="18"/>
          <w:szCs w:val="16"/>
          <w:lang w:val="ru-RU"/>
        </w:rPr>
        <w:t xml:space="preserve">1.2  настоящего</w:t>
      </w:r>
      <w:r>
        <w:rPr>
          <w:color w:val="000000" w:themeColor="text1"/>
          <w:sz w:val="18"/>
          <w:szCs w:val="16"/>
          <w:lang w:val="ru-RU"/>
        </w:rPr>
        <w:t xml:space="preserve">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 xml:space="preserve"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center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b/>
          <w:sz w:val="28"/>
          <w:lang w:val="ru-RU"/>
        </w:rPr>
        <w:t xml:space="preserve">12. Адреса и реквизиты сторон</w:t>
      </w:r>
      <w:r/>
    </w:p>
    <w:tbl>
      <w:tblPr>
        <w:tblW w:w="4900" w:type="pct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Заказчик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Потребитель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Исполнитель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Паспортные данные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Серия, номер________________________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>
              <w:rPr>
                <w:sz w:val="18"/>
                <w:szCs w:val="18"/>
                <w:lang w:val="ru-RU"/>
              </w:rPr>
              <w:t xml:space="preserve">выдачи:_</w:t>
            </w:r>
            <w:r>
              <w:rPr>
                <w:sz w:val="18"/>
                <w:szCs w:val="18"/>
                <w:lang w:val="ru-RU"/>
              </w:rPr>
              <w:t xml:space="preserve">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подразделения: 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Кем выдан:___________________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жительства (регистрации)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Электронная почта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</w:t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 xml:space="preserve">Гражданство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Адрес места жительства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Юридический адрес: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119034, г. Москва, ул. Остоженка, д.38, </w:t>
            </w:r>
            <w:r>
              <w:rPr>
                <w:sz w:val="18"/>
                <w:szCs w:val="18"/>
                <w:lang w:val="ru-RU"/>
              </w:rPr>
              <w:t xml:space="preserve">стр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ИНН 7704024466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КПП 770401001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ГУ Банка России по ЦФО// УФК по г. Москве, г. Москва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Р/с 4001810845252000079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Казначейский счет: 03214643000000017300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Единый казначейский счет: 40102810545370000003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БИК 004525988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ОКТМО 45383000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</w:t>
            </w:r>
            <w:r>
              <w:rPr>
                <w:sz w:val="18"/>
                <w:szCs w:val="18"/>
                <w:lang w:val="ru-RU"/>
              </w:rPr>
              <w:t xml:space="preserve">: +7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499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245 24 17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 xml:space="preserve">E</w:t>
            </w:r>
            <w:r>
              <w:rPr>
                <w:sz w:val="18"/>
                <w:szCs w:val="18"/>
                <w:lang w:val="ru-RU"/>
              </w:rPr>
              <w:t xml:space="preserve">-</w:t>
            </w:r>
            <w:r>
              <w:rPr>
                <w:sz w:val="18"/>
                <w:szCs w:val="18"/>
                <w:lang w:val="fr-FR"/>
              </w:rPr>
              <w:t xml:space="preserve"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pfu</w:t>
            </w:r>
            <w:r>
              <w:rPr>
                <w:sz w:val="18"/>
                <w:szCs w:val="18"/>
                <w:lang w:val="ru-RU"/>
              </w:rPr>
              <w:t xml:space="preserve">@</w:t>
            </w:r>
            <w:r>
              <w:rPr>
                <w:sz w:val="18"/>
                <w:szCs w:val="18"/>
                <w:lang w:val="fr-FR"/>
              </w:rPr>
              <w:t xml:space="preserve">linguanet</w:t>
            </w:r>
            <w:r>
              <w:rPr>
                <w:sz w:val="18"/>
                <w:szCs w:val="18"/>
                <w:lang w:val="ru-RU"/>
              </w:rPr>
              <w:t xml:space="preserve">.</w:t>
            </w:r>
            <w:r>
              <w:rPr>
                <w:sz w:val="18"/>
                <w:szCs w:val="18"/>
                <w:lang w:val="fr-FR"/>
              </w:rPr>
              <w:t xml:space="preserve">ru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(подпись)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 (Ф.И.О.)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 имени Исполнителя: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______ ___ </w:t>
            </w:r>
            <w:r>
              <w:rPr>
                <w:sz w:val="18"/>
                <w:szCs w:val="18"/>
                <w:lang w:val="ru-RU"/>
              </w:rPr>
              <w:t xml:space="preserve"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М.П.</w:t>
            </w:r>
            <w:r/>
          </w:p>
        </w:tc>
      </w:tr>
    </w:tbl>
    <w:p>
      <w:pPr>
        <w:ind w:firstLine="540"/>
        <w:jc w:val="both"/>
        <w:spacing w:lineRule="atLeast" w:line="240"/>
        <w:widowControl w:val="off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</w:r>
      <w:r/>
    </w:p>
    <w:p>
      <w:pPr>
        <w:rPr>
          <w:sz w:val="28"/>
          <w:lang w:val="ru-RU"/>
        </w:rPr>
      </w:pPr>
      <w:r>
        <w:rPr>
          <w:sz w:val="28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99"/>
    <w:link w:val="60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0"/>
      <w:lang w:val="en-GB"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Title"/>
    <w:basedOn w:val="598"/>
    <w:next w:val="607"/>
    <w:link w:val="603"/>
    <w:qFormat/>
    <w:uiPriority w:val="99"/>
    <w:rPr>
      <w:b/>
      <w:bCs/>
      <w:sz w:val="24"/>
      <w:szCs w:val="24"/>
      <w:lang w:val="ru-RU"/>
    </w:rPr>
    <w:pPr>
      <w:jc w:val="center"/>
    </w:pPr>
  </w:style>
  <w:style w:type="character" w:styleId="603" w:customStyle="1">
    <w:name w:val="Заголовок Знак"/>
    <w:basedOn w:val="599"/>
    <w:link w:val="602"/>
    <w:uiPriority w:val="9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604">
    <w:name w:val="Body Text Indent 3"/>
    <w:basedOn w:val="598"/>
    <w:link w:val="605"/>
    <w:qFormat/>
    <w:uiPriority w:val="99"/>
    <w:semiHidden/>
    <w:unhideWhenUsed/>
    <w:rPr>
      <w:sz w:val="24"/>
      <w:szCs w:val="24"/>
      <w:lang w:val="ru-RU"/>
    </w:rPr>
    <w:pPr>
      <w:ind w:left="360"/>
    </w:pPr>
  </w:style>
  <w:style w:type="character" w:styleId="605" w:customStyle="1">
    <w:name w:val="Основной текст с отступом 3 Знак"/>
    <w:basedOn w:val="599"/>
    <w:link w:val="60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6" w:customStyle="1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607">
    <w:name w:val="Body Text"/>
    <w:basedOn w:val="598"/>
    <w:link w:val="608"/>
    <w:uiPriority w:val="99"/>
    <w:semiHidden/>
    <w:unhideWhenUsed/>
    <w:pPr>
      <w:spacing w:after="120"/>
    </w:pPr>
  </w:style>
  <w:style w:type="character" w:styleId="608" w:customStyle="1">
    <w:name w:val="Основной текст Знак"/>
    <w:basedOn w:val="599"/>
    <w:link w:val="607"/>
    <w:uiPriority w:val="99"/>
    <w:semiHidden/>
    <w:rPr>
      <w:rFonts w:ascii="Times New Roman" w:hAnsi="Times New Roman" w:cs="Times New Roman" w:eastAsia="Times New Roman"/>
      <w:sz w:val="24"/>
      <w:szCs w:val="20"/>
      <w:lang w:val="en-GB" w:eastAsia="ru-RU"/>
    </w:rPr>
  </w:style>
  <w:style w:type="paragraph" w:styleId="609">
    <w:name w:val="Balloon Text"/>
    <w:basedOn w:val="598"/>
    <w:link w:val="6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0" w:customStyle="1">
    <w:name w:val="Текст выноски Знак"/>
    <w:basedOn w:val="599"/>
    <w:link w:val="609"/>
    <w:uiPriority w:val="99"/>
    <w:semiHidden/>
    <w:rPr>
      <w:rFonts w:ascii="Segoe UI" w:hAnsi="Segoe UI" w:cs="Segoe UI" w:eastAsia="Times New Roman"/>
      <w:sz w:val="18"/>
      <w:szCs w:val="18"/>
      <w:lang w:val="en-GB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Курсы довузовской подготовки МГЛУ</cp:lastModifiedBy>
  <cp:revision>8</cp:revision>
  <dcterms:created xsi:type="dcterms:W3CDTF">2021-04-08T12:58:00Z</dcterms:created>
  <dcterms:modified xsi:type="dcterms:W3CDTF">2021-05-13T01:37:28Z</dcterms:modified>
</cp:coreProperties>
</file>