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E8A" w:rsidRPr="005C1E8A" w:rsidRDefault="005C1E8A" w:rsidP="005C1E8A">
      <w:pPr>
        <w:spacing w:after="0" w:line="240" w:lineRule="auto"/>
        <w:jc w:val="center"/>
        <w:rPr>
          <w:rFonts w:ascii="Times New Roman" w:hAnsi="Times New Roman"/>
          <w:sz w:val="24"/>
          <w:szCs w:val="24"/>
        </w:rPr>
      </w:pPr>
      <w:r w:rsidRPr="005C1E8A">
        <w:rPr>
          <w:rFonts w:ascii="Times New Roman" w:hAnsi="Times New Roman"/>
          <w:sz w:val="24"/>
          <w:szCs w:val="24"/>
        </w:rPr>
        <w:t>Министерство образования и науки Российской Федерации</w:t>
      </w:r>
    </w:p>
    <w:p w:rsidR="005C1E8A" w:rsidRPr="005C1E8A" w:rsidRDefault="005C1E8A" w:rsidP="005C1E8A">
      <w:pPr>
        <w:spacing w:after="0" w:line="240" w:lineRule="auto"/>
        <w:jc w:val="center"/>
        <w:rPr>
          <w:rFonts w:ascii="Times New Roman" w:hAnsi="Times New Roman"/>
          <w:sz w:val="24"/>
          <w:szCs w:val="24"/>
        </w:rPr>
      </w:pPr>
      <w:r w:rsidRPr="005C1E8A">
        <w:rPr>
          <w:rFonts w:ascii="Times New Roman" w:hAnsi="Times New Roman"/>
          <w:sz w:val="24"/>
          <w:szCs w:val="24"/>
        </w:rPr>
        <w:t>Федеральное государственное бюджетное</w:t>
      </w:r>
    </w:p>
    <w:p w:rsidR="005C1E8A" w:rsidRPr="005C1E8A" w:rsidRDefault="005C1E8A" w:rsidP="005C1E8A">
      <w:pPr>
        <w:spacing w:after="0" w:line="240" w:lineRule="auto"/>
        <w:jc w:val="center"/>
        <w:rPr>
          <w:rFonts w:ascii="Times New Roman" w:hAnsi="Times New Roman"/>
          <w:sz w:val="24"/>
          <w:szCs w:val="24"/>
        </w:rPr>
      </w:pPr>
      <w:r w:rsidRPr="005C1E8A">
        <w:rPr>
          <w:rFonts w:ascii="Times New Roman" w:hAnsi="Times New Roman"/>
          <w:sz w:val="24"/>
          <w:szCs w:val="24"/>
        </w:rPr>
        <w:t>образовательное учреждение высшего образования</w:t>
      </w:r>
    </w:p>
    <w:p w:rsidR="005C1E8A" w:rsidRPr="005C1E8A" w:rsidRDefault="001A5821" w:rsidP="005C1E8A">
      <w:pPr>
        <w:spacing w:after="0" w:line="240" w:lineRule="auto"/>
        <w:jc w:val="center"/>
        <w:rPr>
          <w:rFonts w:ascii="Times New Roman" w:hAnsi="Times New Roman"/>
          <w:b/>
          <w:sz w:val="24"/>
          <w:szCs w:val="24"/>
        </w:rPr>
      </w:pPr>
      <w:r>
        <w:rPr>
          <w:rFonts w:ascii="Times New Roman" w:hAnsi="Times New Roman"/>
          <w:b/>
          <w:sz w:val="24"/>
          <w:szCs w:val="24"/>
        </w:rPr>
        <w:t>"Московский государственный лингвистический у</w:t>
      </w:r>
      <w:r w:rsidR="005C1E8A" w:rsidRPr="005C1E8A">
        <w:rPr>
          <w:rFonts w:ascii="Times New Roman" w:hAnsi="Times New Roman"/>
          <w:b/>
          <w:sz w:val="24"/>
          <w:szCs w:val="24"/>
        </w:rPr>
        <w:t>ниверситет"</w:t>
      </w:r>
    </w:p>
    <w:p w:rsidR="005C1E8A" w:rsidRPr="005C1E8A" w:rsidRDefault="005C1E8A" w:rsidP="005C1E8A">
      <w:pPr>
        <w:spacing w:after="0" w:line="240" w:lineRule="auto"/>
        <w:jc w:val="center"/>
        <w:rPr>
          <w:rFonts w:ascii="Times New Roman" w:hAnsi="Times New Roman"/>
          <w:sz w:val="24"/>
          <w:szCs w:val="24"/>
        </w:rPr>
      </w:pPr>
      <w:r w:rsidRPr="005C1E8A">
        <w:rPr>
          <w:rFonts w:ascii="Times New Roman" w:hAnsi="Times New Roman"/>
          <w:sz w:val="24"/>
          <w:szCs w:val="24"/>
        </w:rPr>
        <w:t>(ФГБОУ ВО МГЛУ)</w:t>
      </w:r>
    </w:p>
    <w:p w:rsidR="005C1E8A" w:rsidRPr="005C1E8A" w:rsidRDefault="005C1E8A" w:rsidP="005C1E8A">
      <w:pPr>
        <w:spacing w:after="0" w:line="240" w:lineRule="auto"/>
        <w:jc w:val="center"/>
        <w:rPr>
          <w:rFonts w:ascii="Times New Roman" w:hAnsi="Times New Roman"/>
          <w:sz w:val="24"/>
          <w:szCs w:val="24"/>
        </w:rPr>
      </w:pPr>
    </w:p>
    <w:p w:rsidR="005C1E8A" w:rsidRPr="005C1E8A" w:rsidRDefault="005C1E8A" w:rsidP="005C1E8A">
      <w:pPr>
        <w:spacing w:after="0" w:line="360" w:lineRule="auto"/>
        <w:jc w:val="center"/>
        <w:rPr>
          <w:rFonts w:ascii="Times New Roman" w:hAnsi="Times New Roman"/>
          <w:b/>
          <w:sz w:val="24"/>
          <w:szCs w:val="24"/>
        </w:rPr>
      </w:pPr>
      <w:r w:rsidRPr="005C1E8A">
        <w:rPr>
          <w:rFonts w:ascii="Times New Roman" w:hAnsi="Times New Roman"/>
          <w:b/>
          <w:sz w:val="24"/>
          <w:szCs w:val="24"/>
        </w:rPr>
        <w:t>Аннотация</w:t>
      </w:r>
    </w:p>
    <w:p w:rsidR="005C1E8A" w:rsidRPr="005C1E8A" w:rsidRDefault="005C1E8A" w:rsidP="005C1E8A">
      <w:pPr>
        <w:spacing w:after="0" w:line="360" w:lineRule="auto"/>
        <w:jc w:val="center"/>
        <w:rPr>
          <w:rFonts w:ascii="Times New Roman" w:hAnsi="Times New Roman"/>
          <w:sz w:val="24"/>
          <w:szCs w:val="24"/>
        </w:rPr>
      </w:pPr>
      <w:r w:rsidRPr="005C1E8A">
        <w:rPr>
          <w:rFonts w:ascii="Times New Roman" w:hAnsi="Times New Roman"/>
          <w:sz w:val="24"/>
          <w:szCs w:val="24"/>
        </w:rPr>
        <w:t>к выпускной квалификационной работе</w:t>
      </w:r>
    </w:p>
    <w:p w:rsidR="005C1E8A" w:rsidRPr="00F519A2" w:rsidRDefault="005C1E8A" w:rsidP="005C1E8A">
      <w:pPr>
        <w:spacing w:after="0" w:line="360" w:lineRule="auto"/>
        <w:jc w:val="center"/>
        <w:rPr>
          <w:rFonts w:ascii="Times New Roman" w:hAnsi="Times New Roman"/>
          <w:b/>
          <w:sz w:val="24"/>
          <w:szCs w:val="24"/>
        </w:rPr>
      </w:pPr>
      <w:proofErr w:type="spellStart"/>
      <w:r w:rsidRPr="00F519A2">
        <w:rPr>
          <w:rFonts w:ascii="Times New Roman" w:hAnsi="Times New Roman"/>
          <w:b/>
          <w:sz w:val="24"/>
          <w:szCs w:val="24"/>
        </w:rPr>
        <w:t>Ахуновой</w:t>
      </w:r>
      <w:proofErr w:type="spellEnd"/>
      <w:r w:rsidRPr="00F519A2">
        <w:rPr>
          <w:rFonts w:ascii="Times New Roman" w:hAnsi="Times New Roman"/>
          <w:b/>
          <w:sz w:val="24"/>
          <w:szCs w:val="24"/>
        </w:rPr>
        <w:t xml:space="preserve"> Наталии Кирилловны</w:t>
      </w:r>
    </w:p>
    <w:p w:rsidR="005C1E8A" w:rsidRPr="005C1E8A" w:rsidRDefault="005C1E8A" w:rsidP="005C1E8A">
      <w:pPr>
        <w:spacing w:after="0" w:line="360" w:lineRule="auto"/>
        <w:jc w:val="center"/>
        <w:rPr>
          <w:rFonts w:ascii="Times New Roman" w:hAnsi="Times New Roman"/>
          <w:sz w:val="24"/>
          <w:szCs w:val="24"/>
        </w:rPr>
      </w:pPr>
      <w:r w:rsidRPr="005C1E8A">
        <w:rPr>
          <w:rFonts w:ascii="Times New Roman" w:hAnsi="Times New Roman"/>
          <w:sz w:val="24"/>
          <w:szCs w:val="24"/>
        </w:rPr>
        <w:t xml:space="preserve">факультет английского языка </w:t>
      </w:r>
    </w:p>
    <w:p w:rsidR="002D37FA" w:rsidRPr="002D37FA" w:rsidRDefault="002D37FA" w:rsidP="002D37FA">
      <w:pPr>
        <w:spacing w:after="0" w:line="360" w:lineRule="auto"/>
        <w:jc w:val="center"/>
        <w:rPr>
          <w:rFonts w:ascii="Times New Roman" w:hAnsi="Times New Roman"/>
          <w:bCs/>
          <w:sz w:val="24"/>
          <w:szCs w:val="24"/>
        </w:rPr>
      </w:pPr>
      <w:r w:rsidRPr="002D37FA">
        <w:rPr>
          <w:rFonts w:ascii="Times New Roman" w:hAnsi="Times New Roman"/>
          <w:bCs/>
          <w:sz w:val="24"/>
          <w:szCs w:val="24"/>
        </w:rPr>
        <w:t>Направление подготовки: 45.03.02 Лингвистика (очная форма обучения)</w:t>
      </w:r>
    </w:p>
    <w:p w:rsidR="002D37FA" w:rsidRPr="002D37FA" w:rsidRDefault="002D37FA" w:rsidP="002D37FA">
      <w:pPr>
        <w:spacing w:after="0" w:line="360" w:lineRule="auto"/>
        <w:jc w:val="center"/>
        <w:rPr>
          <w:rFonts w:ascii="Times New Roman" w:hAnsi="Times New Roman"/>
          <w:bCs/>
          <w:sz w:val="24"/>
          <w:szCs w:val="24"/>
        </w:rPr>
      </w:pPr>
      <w:r w:rsidRPr="002D37FA">
        <w:rPr>
          <w:rFonts w:ascii="Times New Roman" w:hAnsi="Times New Roman"/>
          <w:bCs/>
          <w:sz w:val="24"/>
          <w:szCs w:val="24"/>
        </w:rPr>
        <w:t>Профиль: «Теория и методика преподавания иностранных языков и культур»</w:t>
      </w:r>
    </w:p>
    <w:p w:rsidR="005C1E8A" w:rsidRPr="005C1E8A" w:rsidRDefault="005C1E8A" w:rsidP="005C1E8A">
      <w:pPr>
        <w:spacing w:after="0" w:line="360" w:lineRule="auto"/>
        <w:jc w:val="center"/>
        <w:rPr>
          <w:rFonts w:ascii="Times New Roman" w:hAnsi="Times New Roman"/>
          <w:sz w:val="24"/>
          <w:szCs w:val="24"/>
        </w:rPr>
      </w:pPr>
      <w:bookmarkStart w:id="0" w:name="_GoBack"/>
      <w:bookmarkEnd w:id="0"/>
      <w:r w:rsidRPr="005C1E8A">
        <w:rPr>
          <w:rFonts w:ascii="Times New Roman" w:hAnsi="Times New Roman"/>
          <w:sz w:val="24"/>
          <w:szCs w:val="24"/>
        </w:rPr>
        <w:t>группа 0-8-35</w:t>
      </w:r>
    </w:p>
    <w:p w:rsidR="005C1E8A" w:rsidRPr="00F519A2" w:rsidRDefault="005C1E8A" w:rsidP="005C1E8A">
      <w:pPr>
        <w:spacing w:after="0" w:line="360" w:lineRule="auto"/>
        <w:jc w:val="center"/>
        <w:rPr>
          <w:rFonts w:ascii="Times New Roman" w:hAnsi="Times New Roman"/>
          <w:b/>
          <w:sz w:val="24"/>
          <w:szCs w:val="24"/>
        </w:rPr>
      </w:pPr>
      <w:r w:rsidRPr="005C1E8A">
        <w:rPr>
          <w:rFonts w:ascii="Times New Roman" w:hAnsi="Times New Roman"/>
          <w:sz w:val="24"/>
          <w:szCs w:val="24"/>
        </w:rPr>
        <w:t xml:space="preserve">на тему: </w:t>
      </w:r>
      <w:r w:rsidRPr="00F519A2">
        <w:rPr>
          <w:rFonts w:ascii="Times New Roman" w:hAnsi="Times New Roman"/>
          <w:b/>
          <w:sz w:val="24"/>
          <w:szCs w:val="24"/>
        </w:rPr>
        <w:t>Метафорические репрезентации концепта '</w:t>
      </w:r>
      <w:r w:rsidR="00F519A2" w:rsidRPr="00F519A2">
        <w:rPr>
          <w:rFonts w:ascii="Times New Roman" w:hAnsi="Times New Roman"/>
          <w:b/>
          <w:sz w:val="24"/>
          <w:szCs w:val="24"/>
          <w:lang w:val="en-US"/>
        </w:rPr>
        <w:t>P</w:t>
      </w:r>
      <w:r w:rsidRPr="00F519A2">
        <w:rPr>
          <w:rFonts w:ascii="Times New Roman" w:hAnsi="Times New Roman"/>
          <w:b/>
          <w:sz w:val="24"/>
          <w:szCs w:val="24"/>
          <w:lang w:val="en-US"/>
        </w:rPr>
        <w:t>ower</w:t>
      </w:r>
      <w:r w:rsidRPr="00F519A2">
        <w:rPr>
          <w:rFonts w:ascii="Times New Roman" w:hAnsi="Times New Roman"/>
          <w:b/>
          <w:sz w:val="24"/>
          <w:szCs w:val="24"/>
        </w:rPr>
        <w:t>' в современном английском языке</w:t>
      </w:r>
    </w:p>
    <w:p w:rsidR="005C1E8A" w:rsidRPr="005C1E8A" w:rsidRDefault="005C1E8A" w:rsidP="005C1E8A">
      <w:pPr>
        <w:spacing w:after="0" w:line="360" w:lineRule="auto"/>
        <w:rPr>
          <w:rFonts w:ascii="Times New Roman" w:hAnsi="Times New Roman"/>
          <w:sz w:val="24"/>
          <w:szCs w:val="24"/>
        </w:rPr>
      </w:pPr>
    </w:p>
    <w:p w:rsidR="00F519A2" w:rsidRPr="00F519A2" w:rsidRDefault="00F519A2" w:rsidP="00F519A2">
      <w:pPr>
        <w:spacing w:line="360" w:lineRule="auto"/>
        <w:rPr>
          <w:rFonts w:ascii="Times New Roman" w:hAnsi="Times New Roman"/>
          <w:sz w:val="24"/>
          <w:szCs w:val="24"/>
          <w:lang w:val="en-US"/>
        </w:rPr>
      </w:pPr>
      <w:r w:rsidRPr="00F519A2">
        <w:rPr>
          <w:rFonts w:ascii="Times New Roman" w:hAnsi="Times New Roman"/>
          <w:b/>
          <w:sz w:val="24"/>
          <w:szCs w:val="24"/>
          <w:lang w:val="en-US"/>
        </w:rPr>
        <w:t>Key words</w:t>
      </w:r>
      <w:r w:rsidRPr="00F519A2">
        <w:rPr>
          <w:rFonts w:ascii="Times New Roman" w:hAnsi="Times New Roman"/>
          <w:sz w:val="24"/>
          <w:szCs w:val="24"/>
          <w:lang w:val="en-US"/>
        </w:rPr>
        <w:t xml:space="preserve">: cognitive linguistics, concept, </w:t>
      </w:r>
      <w:r>
        <w:rPr>
          <w:rFonts w:ascii="Times New Roman" w:hAnsi="Times New Roman"/>
          <w:sz w:val="24"/>
          <w:szCs w:val="24"/>
          <w:lang w:val="en-US"/>
        </w:rPr>
        <w:t xml:space="preserve">conceptual </w:t>
      </w:r>
      <w:r w:rsidRPr="00F519A2">
        <w:rPr>
          <w:rFonts w:ascii="Times New Roman" w:hAnsi="Times New Roman"/>
          <w:sz w:val="24"/>
          <w:szCs w:val="24"/>
          <w:lang w:val="en-US"/>
        </w:rPr>
        <w:t>metaphor</w:t>
      </w:r>
      <w:r>
        <w:rPr>
          <w:rFonts w:ascii="Times New Roman" w:hAnsi="Times New Roman"/>
          <w:sz w:val="24"/>
          <w:szCs w:val="24"/>
          <w:lang w:val="en-US"/>
        </w:rPr>
        <w:t xml:space="preserve">, metaphorical representations. </w:t>
      </w:r>
    </w:p>
    <w:p w:rsidR="005C1E8A" w:rsidRPr="00F519A2" w:rsidRDefault="005C1E8A" w:rsidP="005C1E8A">
      <w:pPr>
        <w:rPr>
          <w:rFonts w:ascii="Times New Roman" w:hAnsi="Times New Roman"/>
          <w:sz w:val="28"/>
          <w:szCs w:val="28"/>
          <w:lang w:val="en-US"/>
        </w:rPr>
      </w:pPr>
    </w:p>
    <w:p w:rsidR="005C1E8A" w:rsidRPr="00F519A2" w:rsidRDefault="005C1E8A" w:rsidP="005C1E8A">
      <w:pPr>
        <w:ind w:firstLine="708"/>
        <w:jc w:val="both"/>
        <w:rPr>
          <w:rFonts w:ascii="Times New Roman" w:eastAsiaTheme="minorHAnsi" w:hAnsi="Times New Roman"/>
          <w:sz w:val="24"/>
          <w:szCs w:val="24"/>
          <w:lang w:val="en-US"/>
        </w:rPr>
      </w:pPr>
      <w:r w:rsidRPr="00F519A2">
        <w:rPr>
          <w:rFonts w:ascii="Times New Roman" w:eastAsiaTheme="minorHAnsi" w:hAnsi="Times New Roman"/>
          <w:sz w:val="24"/>
          <w:szCs w:val="24"/>
          <w:lang w:val="en-US"/>
        </w:rPr>
        <w:t>Human conceptual system is metaphorical by nature; metaphoric</w:t>
      </w:r>
      <w:r w:rsidR="0053791B">
        <w:rPr>
          <w:rFonts w:ascii="Times New Roman" w:eastAsiaTheme="minorHAnsi" w:hAnsi="Times New Roman"/>
          <w:sz w:val="24"/>
          <w:szCs w:val="24"/>
          <w:lang w:val="en-US"/>
        </w:rPr>
        <w:t>al</w:t>
      </w:r>
      <w:r w:rsidRPr="00F519A2">
        <w:rPr>
          <w:rFonts w:ascii="Times New Roman" w:eastAsiaTheme="minorHAnsi" w:hAnsi="Times New Roman"/>
          <w:sz w:val="24"/>
          <w:szCs w:val="24"/>
          <w:lang w:val="en-US"/>
        </w:rPr>
        <w:t xml:space="preserve"> change is one of the basic cognitive mechanisms, one of the most productive means of secondary nomination. The aim of the present study is to reveal and analyze conceptu</w:t>
      </w:r>
      <w:r w:rsidR="00F519A2">
        <w:rPr>
          <w:rFonts w:ascii="Times New Roman" w:eastAsiaTheme="minorHAnsi" w:hAnsi="Times New Roman"/>
          <w:sz w:val="24"/>
          <w:szCs w:val="24"/>
          <w:lang w:val="en-US"/>
        </w:rPr>
        <w:t>al metaphors forming the figurative</w:t>
      </w:r>
      <w:r w:rsidRPr="00F519A2">
        <w:rPr>
          <w:rFonts w:ascii="Times New Roman" w:eastAsiaTheme="minorHAnsi" w:hAnsi="Times New Roman"/>
          <w:sz w:val="24"/>
          <w:szCs w:val="24"/>
          <w:lang w:val="en-US"/>
        </w:rPr>
        <w:t xml:space="preserve"> component of the concept ‘Power’ in modern English. For this purpose the researcher collected a corpus of data consisting of 200 propositions of outstanding English language speakers regarding ‘Power’ and studied metaphorical representations of the concept as seen through the collected language samples. The data were qualitatively analyzed by using the semantic-cognitive approach. The approach employed in the study helped to identify and classify the most common conceptual metaphors. Results showed that in the linguistic consciousness of famous Englishmen ‘Power’ is generally perceived as a concrete object, either animate (people of different social positions, mostly leading ones, or animals, mostly a horse) or inanimate (a thing that can be lost, found, retrieved, presented). The results suggest that the perception of ‘Power’ as a human being correlates with the anthropological character of the notion ‘power’; whereas its perception as a small object is account</w:t>
      </w:r>
      <w:r w:rsidR="00F519A2">
        <w:rPr>
          <w:rFonts w:ascii="Times New Roman" w:eastAsiaTheme="minorHAnsi" w:hAnsi="Times New Roman"/>
          <w:sz w:val="24"/>
          <w:szCs w:val="24"/>
          <w:lang w:val="en-US"/>
        </w:rPr>
        <w:t>ed</w:t>
      </w:r>
      <w:r w:rsidRPr="00F519A2">
        <w:rPr>
          <w:rFonts w:ascii="Times New Roman" w:eastAsiaTheme="minorHAnsi" w:hAnsi="Times New Roman"/>
          <w:sz w:val="24"/>
          <w:szCs w:val="24"/>
          <w:lang w:val="en-US"/>
        </w:rPr>
        <w:t xml:space="preserve"> for by the tendency to explain abstract notions via familiar concrete objects.  </w:t>
      </w:r>
    </w:p>
    <w:p w:rsidR="005C1E8A" w:rsidRPr="00F519A2" w:rsidRDefault="00F519A2" w:rsidP="005C1E8A">
      <w:pPr>
        <w:rPr>
          <w:rFonts w:ascii="Times New Roman" w:hAnsi="Times New Roman"/>
          <w:sz w:val="28"/>
          <w:szCs w:val="28"/>
          <w:lang w:val="en-US"/>
        </w:rPr>
      </w:pPr>
      <w:r w:rsidRPr="00F519A2">
        <w:rPr>
          <w:rFonts w:ascii="Times New Roman" w:hAnsi="Times New Roman"/>
          <w:sz w:val="28"/>
          <w:szCs w:val="28"/>
          <w:lang w:val="en-US"/>
        </w:rPr>
        <w:t xml:space="preserve"> </w:t>
      </w:r>
    </w:p>
    <w:p w:rsidR="00F519A2" w:rsidRPr="00F519A2" w:rsidRDefault="00F519A2" w:rsidP="005C1E8A">
      <w:pPr>
        <w:rPr>
          <w:rFonts w:ascii="Times New Roman" w:hAnsi="Times New Roman"/>
          <w:sz w:val="28"/>
          <w:szCs w:val="28"/>
        </w:rPr>
      </w:pPr>
      <w:r>
        <w:rPr>
          <w:rFonts w:ascii="Times New Roman" w:hAnsi="Times New Roman"/>
          <w:sz w:val="28"/>
          <w:szCs w:val="28"/>
        </w:rPr>
        <w:t xml:space="preserve">Согласовано: </w:t>
      </w:r>
    </w:p>
    <w:p w:rsidR="005C1E8A" w:rsidRPr="001A5821" w:rsidRDefault="00F519A2" w:rsidP="005C1E8A">
      <w:pPr>
        <w:rPr>
          <w:rFonts w:ascii="Times New Roman" w:hAnsi="Times New Roman"/>
          <w:sz w:val="24"/>
          <w:szCs w:val="24"/>
        </w:rPr>
      </w:pPr>
      <w:r>
        <w:rPr>
          <w:rFonts w:ascii="Times New Roman" w:hAnsi="Times New Roman"/>
          <w:sz w:val="24"/>
          <w:szCs w:val="24"/>
        </w:rPr>
        <w:t>Научный руководитель</w:t>
      </w:r>
      <w:r w:rsidR="005C1E8A" w:rsidRPr="00F519A2">
        <w:rPr>
          <w:rFonts w:ascii="Times New Roman" w:hAnsi="Times New Roman"/>
          <w:sz w:val="24"/>
          <w:szCs w:val="24"/>
        </w:rPr>
        <w:t xml:space="preserve"> </w:t>
      </w:r>
    </w:p>
    <w:p w:rsidR="00F519A2" w:rsidRPr="00F519A2" w:rsidRDefault="00F519A2" w:rsidP="00F519A2">
      <w:pPr>
        <w:spacing w:after="0" w:line="240" w:lineRule="auto"/>
        <w:rPr>
          <w:rFonts w:ascii="Times New Roman" w:hAnsi="Times New Roman"/>
          <w:sz w:val="24"/>
          <w:szCs w:val="24"/>
        </w:rPr>
      </w:pPr>
      <w:proofErr w:type="spellStart"/>
      <w:r w:rsidRPr="00F519A2">
        <w:rPr>
          <w:rFonts w:ascii="Times New Roman" w:hAnsi="Times New Roman"/>
          <w:sz w:val="24"/>
          <w:szCs w:val="24"/>
        </w:rPr>
        <w:t>канд</w:t>
      </w:r>
      <w:proofErr w:type="gramStart"/>
      <w:r w:rsidRPr="00F519A2">
        <w:rPr>
          <w:rFonts w:ascii="Times New Roman" w:hAnsi="Times New Roman"/>
          <w:sz w:val="24"/>
          <w:szCs w:val="24"/>
        </w:rPr>
        <w:t>.ф</w:t>
      </w:r>
      <w:proofErr w:type="gramEnd"/>
      <w:r w:rsidRPr="00F519A2">
        <w:rPr>
          <w:rFonts w:ascii="Times New Roman" w:hAnsi="Times New Roman"/>
          <w:sz w:val="24"/>
          <w:szCs w:val="24"/>
        </w:rPr>
        <w:t>илол.наук</w:t>
      </w:r>
      <w:proofErr w:type="spellEnd"/>
      <w:r w:rsidRPr="00F519A2">
        <w:rPr>
          <w:rFonts w:ascii="Times New Roman" w:hAnsi="Times New Roman"/>
          <w:sz w:val="24"/>
          <w:szCs w:val="24"/>
        </w:rPr>
        <w:t xml:space="preserve">, </w:t>
      </w:r>
    </w:p>
    <w:p w:rsidR="00F519A2" w:rsidRPr="00F519A2" w:rsidRDefault="00F519A2" w:rsidP="00F519A2">
      <w:pPr>
        <w:tabs>
          <w:tab w:val="left" w:pos="6180"/>
        </w:tabs>
        <w:spacing w:after="0" w:line="240" w:lineRule="auto"/>
        <w:rPr>
          <w:rFonts w:ascii="Times New Roman" w:hAnsi="Times New Roman"/>
          <w:sz w:val="24"/>
          <w:szCs w:val="24"/>
        </w:rPr>
      </w:pPr>
      <w:r w:rsidRPr="00F519A2">
        <w:rPr>
          <w:rFonts w:ascii="Times New Roman" w:hAnsi="Times New Roman"/>
          <w:sz w:val="24"/>
          <w:szCs w:val="24"/>
        </w:rPr>
        <w:t>старший преподаватель кафедры</w:t>
      </w:r>
      <w:r>
        <w:rPr>
          <w:rFonts w:ascii="Times New Roman" w:hAnsi="Times New Roman"/>
          <w:sz w:val="24"/>
          <w:szCs w:val="24"/>
        </w:rPr>
        <w:tab/>
        <w:t xml:space="preserve">    Шевелева Евгения Олеговна</w:t>
      </w:r>
    </w:p>
    <w:p w:rsidR="00F519A2" w:rsidRPr="00F519A2" w:rsidRDefault="00F519A2" w:rsidP="00F519A2">
      <w:pPr>
        <w:spacing w:after="0" w:line="240" w:lineRule="auto"/>
        <w:rPr>
          <w:rFonts w:ascii="Times New Roman" w:hAnsi="Times New Roman"/>
          <w:sz w:val="24"/>
          <w:szCs w:val="24"/>
        </w:rPr>
      </w:pPr>
      <w:r w:rsidRPr="00F519A2">
        <w:rPr>
          <w:rFonts w:ascii="Times New Roman" w:hAnsi="Times New Roman"/>
          <w:sz w:val="24"/>
          <w:szCs w:val="24"/>
        </w:rPr>
        <w:t>лексикологии английского языка ФАЯ</w:t>
      </w:r>
    </w:p>
    <w:p w:rsidR="005C1E8A" w:rsidRDefault="005C1E8A" w:rsidP="005C1E8A">
      <w:pPr>
        <w:rPr>
          <w:rFonts w:ascii="Times New Roman" w:hAnsi="Times New Roman"/>
          <w:sz w:val="28"/>
          <w:szCs w:val="28"/>
        </w:rPr>
      </w:pPr>
    </w:p>
    <w:p w:rsidR="005C1E8A" w:rsidRDefault="005C1E8A" w:rsidP="005C1E8A">
      <w:pPr>
        <w:rPr>
          <w:rFonts w:ascii="Times New Roman" w:hAnsi="Times New Roman"/>
          <w:sz w:val="28"/>
          <w:szCs w:val="28"/>
        </w:rPr>
      </w:pPr>
    </w:p>
    <w:p w:rsidR="005C1E8A" w:rsidRDefault="005C1E8A" w:rsidP="005C1E8A">
      <w:pPr>
        <w:rPr>
          <w:rFonts w:ascii="Times New Roman" w:hAnsi="Times New Roman"/>
          <w:sz w:val="28"/>
          <w:szCs w:val="28"/>
        </w:rPr>
      </w:pPr>
    </w:p>
    <w:p w:rsidR="005C1E8A" w:rsidRPr="005C1E8A" w:rsidRDefault="005C1E8A" w:rsidP="005C1E8A">
      <w:pPr>
        <w:rPr>
          <w:rFonts w:ascii="Times New Roman" w:hAnsi="Times New Roman"/>
          <w:sz w:val="28"/>
          <w:szCs w:val="28"/>
        </w:rPr>
      </w:pPr>
    </w:p>
    <w:p w:rsidR="00821216" w:rsidRPr="00F519A2" w:rsidRDefault="00821216"/>
    <w:sectPr w:rsidR="00821216" w:rsidRPr="00F51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E8A"/>
    <w:rsid w:val="001A5821"/>
    <w:rsid w:val="002D37FA"/>
    <w:rsid w:val="0053791B"/>
    <w:rsid w:val="005C1E8A"/>
    <w:rsid w:val="00821216"/>
    <w:rsid w:val="00F51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E8A"/>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E8A"/>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74117">
      <w:bodyDiv w:val="1"/>
      <w:marLeft w:val="0"/>
      <w:marRight w:val="0"/>
      <w:marTop w:val="0"/>
      <w:marBottom w:val="0"/>
      <w:divBdr>
        <w:top w:val="none" w:sz="0" w:space="0" w:color="auto"/>
        <w:left w:val="none" w:sz="0" w:space="0" w:color="auto"/>
        <w:bottom w:val="none" w:sz="0" w:space="0" w:color="auto"/>
        <w:right w:val="none" w:sz="0" w:space="0" w:color="auto"/>
      </w:divBdr>
    </w:div>
    <w:div w:id="187665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318</Words>
  <Characters>1819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Шевелева</dc:creator>
  <cp:lastModifiedBy>Татьяна Сокорева</cp:lastModifiedBy>
  <cp:revision>7</cp:revision>
  <dcterms:created xsi:type="dcterms:W3CDTF">2016-06-08T08:57:00Z</dcterms:created>
  <dcterms:modified xsi:type="dcterms:W3CDTF">2016-06-30T06:35:00Z</dcterms:modified>
</cp:coreProperties>
</file>